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Shyama Prasad Mukherji College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Teaching Plan (</w:t>
      </w:r>
      <w:r w:rsidDel="00000000" w:rsidR="00000000" w:rsidRPr="00000000">
        <w:rPr>
          <w:rFonts w:ascii="Times New Roman" w:cs="Times New Roman" w:eastAsia="Times New Roman" w:hAnsi="Times New Roman"/>
          <w:b w:val="1"/>
          <w:sz w:val="44"/>
          <w:szCs w:val="44"/>
          <w:rtl w:val="0"/>
        </w:rPr>
        <w:t xml:space="preserve">July</w:t>
      </w: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-Nov 2021)</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4">
      <w:pPr>
        <w:spacing w:line="360" w:lineRule="auto"/>
        <w:ind w:right="-119"/>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Teaching Plan of Analytic Philosophy </w:t>
      </w:r>
    </w:p>
    <w:p w:rsidR="00000000" w:rsidDel="00000000" w:rsidP="00000000" w:rsidRDefault="00000000" w:rsidRPr="00000000" w14:paraId="00000005">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Course and Year: </w:t>
      </w:r>
      <w:r w:rsidDel="00000000" w:rsidR="00000000" w:rsidRPr="00000000">
        <w:rPr>
          <w:rFonts w:ascii="Times New Roman" w:cs="Times New Roman" w:eastAsia="Times New Roman" w:hAnsi="Times New Roman"/>
          <w:color w:val="000000"/>
          <w:sz w:val="24"/>
          <w:szCs w:val="24"/>
          <w:rtl w:val="0"/>
        </w:rPr>
        <w:t xml:space="preserve">B.A.(H) Philosophy, 3</w:t>
      </w:r>
      <w:r w:rsidDel="00000000" w:rsidR="00000000" w:rsidRPr="00000000">
        <w:rPr>
          <w:rFonts w:ascii="Times New Roman" w:cs="Times New Roman" w:eastAsia="Times New Roman" w:hAnsi="Times New Roman"/>
          <w:color w:val="000000"/>
          <w:sz w:val="24"/>
          <w:szCs w:val="24"/>
          <w:vertAlign w:val="superscript"/>
          <w:rtl w:val="0"/>
        </w:rPr>
        <w:t xml:space="preserve">rd</w:t>
      </w:r>
      <w:r w:rsidDel="00000000" w:rsidR="00000000" w:rsidRPr="00000000">
        <w:rPr>
          <w:rFonts w:ascii="Times New Roman" w:cs="Times New Roman" w:eastAsia="Times New Roman" w:hAnsi="Times New Roman"/>
          <w:color w:val="000000"/>
          <w:sz w:val="24"/>
          <w:szCs w:val="24"/>
          <w:rtl w:val="0"/>
        </w:rPr>
        <w:t xml:space="preserve"> year   Section (A) </w:t>
      </w:r>
    </w:p>
    <w:p w:rsidR="00000000" w:rsidDel="00000000" w:rsidP="00000000" w:rsidRDefault="00000000" w:rsidRPr="00000000" w14:paraId="00000006">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Semester: </w:t>
      </w:r>
      <w:r w:rsidDel="00000000" w:rsidR="00000000" w:rsidRPr="00000000">
        <w:rPr>
          <w:rFonts w:ascii="Times New Roman" w:cs="Times New Roman" w:eastAsia="Times New Roman" w:hAnsi="Times New Roman"/>
          <w:color w:val="000000"/>
          <w:sz w:val="24"/>
          <w:szCs w:val="24"/>
          <w:rtl w:val="0"/>
        </w:rPr>
        <w:t xml:space="preserve">V</w:t>
      </w:r>
    </w:p>
    <w:p w:rsidR="00000000" w:rsidDel="00000000" w:rsidP="00000000" w:rsidRDefault="00000000" w:rsidRPr="00000000" w14:paraId="00000007">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Taught individually or shared</w:t>
      </w:r>
      <w:r w:rsidDel="00000000" w:rsidR="00000000" w:rsidRPr="00000000">
        <w:rPr>
          <w:rFonts w:ascii="Times New Roman" w:cs="Times New Roman" w:eastAsia="Times New Roman" w:hAnsi="Times New Roman"/>
          <w:color w:val="000000"/>
          <w:sz w:val="24"/>
          <w:szCs w:val="24"/>
          <w:rtl w:val="0"/>
        </w:rPr>
        <w:t xml:space="preserve">: Individually</w:t>
      </w:r>
    </w:p>
    <w:p w:rsidR="00000000" w:rsidDel="00000000" w:rsidP="00000000" w:rsidRDefault="00000000" w:rsidRPr="00000000" w14:paraId="00000008">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Paper: </w:t>
      </w:r>
      <w:r w:rsidDel="00000000" w:rsidR="00000000" w:rsidRPr="00000000">
        <w:rPr>
          <w:rFonts w:ascii="Times New Roman" w:cs="Times New Roman" w:eastAsia="Times New Roman" w:hAnsi="Times New Roman"/>
          <w:color w:val="000000"/>
          <w:sz w:val="24"/>
          <w:szCs w:val="24"/>
          <w:rtl w:val="0"/>
        </w:rPr>
        <w:t xml:space="preserve">Analytic philosophy </w:t>
      </w:r>
    </w:p>
    <w:p w:rsidR="00000000" w:rsidDel="00000000" w:rsidP="00000000" w:rsidRDefault="00000000" w:rsidRPr="00000000" w14:paraId="00000009">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Faculty: </w:t>
      </w:r>
      <w:r w:rsidDel="00000000" w:rsidR="00000000" w:rsidRPr="00000000">
        <w:rPr>
          <w:rFonts w:ascii="Times New Roman" w:cs="Times New Roman" w:eastAsia="Times New Roman" w:hAnsi="Times New Roman"/>
          <w:color w:val="000000"/>
          <w:sz w:val="24"/>
          <w:szCs w:val="24"/>
          <w:rtl w:val="0"/>
        </w:rPr>
        <w:t xml:space="preserve">Stanzin Yangdol</w:t>
      </w:r>
    </w:p>
    <w:p w:rsidR="00000000" w:rsidDel="00000000" w:rsidP="00000000" w:rsidRDefault="00000000" w:rsidRPr="00000000" w14:paraId="0000000A">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No. of Classes </w:t>
      </w:r>
      <w:r w:rsidDel="00000000" w:rsidR="00000000" w:rsidRPr="00000000">
        <w:rPr>
          <w:rFonts w:ascii="Times New Roman" w:cs="Times New Roman" w:eastAsia="Times New Roman" w:hAnsi="Times New Roman"/>
          <w:color w:val="000000"/>
          <w:sz w:val="24"/>
          <w:szCs w:val="24"/>
          <w:rtl w:val="0"/>
        </w:rPr>
        <w:t xml:space="preserve">(per week)</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5 lecture and 2 Tutorial </w:t>
      </w:r>
    </w:p>
    <w:p w:rsidR="00000000" w:rsidDel="00000000" w:rsidP="00000000" w:rsidRDefault="00000000" w:rsidRPr="00000000" w14:paraId="0000000B">
      <w:pPr>
        <w:spacing w:line="36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C">
      <w:pPr>
        <w:spacing w:line="360" w:lineRule="auto"/>
        <w:jc w:val="left"/>
        <w:rPr>
          <w:rFonts w:ascii="Times New Roman" w:cs="Times New Roman" w:eastAsia="Times New Roman" w:hAnsi="Times New Roman"/>
          <w:color w:val="000000"/>
          <w:sz w:val="36"/>
          <w:szCs w:val="36"/>
        </w:rPr>
      </w:pPr>
      <w:r w:rsidDel="00000000" w:rsidR="00000000" w:rsidRPr="00000000">
        <w:rPr>
          <w:rFonts w:ascii="Times New Roman" w:cs="Times New Roman" w:eastAsia="Times New Roman" w:hAnsi="Times New Roman"/>
          <w:color w:val="000000"/>
          <w:sz w:val="36"/>
          <w:szCs w:val="36"/>
          <w:rtl w:val="0"/>
        </w:rPr>
        <w:t xml:space="preserve">Teaching Plan</w:t>
      </w:r>
    </w:p>
    <w:p w:rsidR="00000000" w:rsidDel="00000000" w:rsidP="00000000" w:rsidRDefault="00000000" w:rsidRPr="00000000" w14:paraId="0000000D">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E">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UNIT 1: Frege: Philosophy of Language (4 weeks, 20</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July- 1</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Aug 202</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color w:val="000000"/>
          <w:sz w:val="24"/>
          <w:szCs w:val="24"/>
          <w:rtl w:val="0"/>
        </w:rPr>
        <w:t xml:space="preserve">)</w:t>
      </w:r>
    </w:p>
    <w:p w:rsidR="00000000" w:rsidDel="00000000" w:rsidP="00000000" w:rsidRDefault="00000000" w:rsidRPr="00000000" w14:paraId="0000000F">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Reading </w:t>
      </w:r>
    </w:p>
    <w:p w:rsidR="00000000" w:rsidDel="00000000" w:rsidP="00000000" w:rsidRDefault="00000000" w:rsidRPr="00000000" w14:paraId="00000010">
      <w:pPr>
        <w:keepNext w:val="0"/>
        <w:keepLines w:val="0"/>
        <w:widowControl w:val="1"/>
        <w:numPr>
          <w:ilvl w:val="0"/>
          <w:numId w:val="4"/>
        </w:numPr>
        <w:spacing w:line="360" w:lineRule="auto"/>
        <w:ind w:left="0"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Thought: A Logical Inquiry” – Gottlob Frege, Mind – Vol. 65, No. 259 (Jul. 1956), Oxford University Press, pages 289-311.</w:t>
      </w:r>
    </w:p>
    <w:p w:rsidR="00000000" w:rsidDel="00000000" w:rsidP="00000000" w:rsidRDefault="00000000" w:rsidRPr="00000000" w14:paraId="00000011">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2">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 of class required to complete the unit (approx): approx18 classes</w:t>
      </w:r>
    </w:p>
    <w:p w:rsidR="00000000" w:rsidDel="00000000" w:rsidP="00000000" w:rsidRDefault="00000000" w:rsidRPr="00000000" w14:paraId="00000013">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Unit 2 </w:t>
      </w:r>
    </w:p>
    <w:p w:rsidR="00000000" w:rsidDel="00000000" w:rsidP="00000000" w:rsidRDefault="00000000" w:rsidRPr="00000000" w14:paraId="00000015">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UNIT II: Bertrand Russell: Epistemology (4 weeks, 1</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Aug-</w:t>
      </w:r>
      <w:r w:rsidDel="00000000" w:rsidR="00000000" w:rsidRPr="00000000">
        <w:rPr>
          <w:rFonts w:ascii="Times New Roman" w:cs="Times New Roman" w:eastAsia="Times New Roman" w:hAnsi="Times New Roman"/>
          <w:b w:val="1"/>
          <w:sz w:val="24"/>
          <w:szCs w:val="24"/>
          <w:rtl w:val="0"/>
        </w:rPr>
        <w:t xml:space="preserve">9</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Sept 202</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color w:val="000000"/>
          <w:sz w:val="24"/>
          <w:szCs w:val="24"/>
          <w:rtl w:val="0"/>
        </w:rPr>
        <w:t xml:space="preserve">)</w:t>
      </w:r>
    </w:p>
    <w:p w:rsidR="00000000" w:rsidDel="00000000" w:rsidP="00000000" w:rsidRDefault="00000000" w:rsidRPr="00000000" w14:paraId="00000016">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Reading </w:t>
      </w:r>
    </w:p>
    <w:p w:rsidR="00000000" w:rsidDel="00000000" w:rsidP="00000000" w:rsidRDefault="00000000" w:rsidRPr="00000000" w14:paraId="00000017">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Knowledge by Acquaintance &amp; Knowledge by Description (Chapter 5 of Bertrand Russell, The Problems of Philosophy - OUP, Indian reprint, 1984) </w:t>
      </w:r>
    </w:p>
    <w:p w:rsidR="00000000" w:rsidDel="00000000" w:rsidP="00000000" w:rsidRDefault="00000000" w:rsidRPr="00000000" w14:paraId="00000018">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 of class required to complete the unit (approx): approx 20 classes</w:t>
      </w:r>
    </w:p>
    <w:p w:rsidR="00000000" w:rsidDel="00000000" w:rsidP="00000000" w:rsidRDefault="00000000" w:rsidRPr="00000000" w14:paraId="0000001A">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B">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Unit 3 </w:t>
      </w:r>
    </w:p>
    <w:p w:rsidR="00000000" w:rsidDel="00000000" w:rsidP="00000000" w:rsidRDefault="00000000" w:rsidRPr="00000000" w14:paraId="0000001C">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UNIT III: Russell &amp; Wittgenstein: Language &amp; Reality ( 4 weeks,1</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Sept- </w:t>
      </w:r>
      <w:r w:rsidDel="00000000" w:rsidR="00000000" w:rsidRPr="00000000">
        <w:rPr>
          <w:rFonts w:ascii="Times New Roman" w:cs="Times New Roman" w:eastAsia="Times New Roman" w:hAnsi="Times New Roman"/>
          <w:b w:val="1"/>
          <w:sz w:val="24"/>
          <w:szCs w:val="24"/>
          <w:rtl w:val="0"/>
        </w:rPr>
        <w:t xml:space="preserve">17</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Oct 202</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color w:val="000000"/>
          <w:sz w:val="24"/>
          <w:szCs w:val="24"/>
          <w:rtl w:val="0"/>
        </w:rPr>
        <w:t xml:space="preserve">)</w:t>
      </w:r>
    </w:p>
    <w:p w:rsidR="00000000" w:rsidDel="00000000" w:rsidP="00000000" w:rsidRDefault="00000000" w:rsidRPr="00000000" w14:paraId="0000001D">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Reading</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1E">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“The Philosophy of Logical Atomism” – Bertrand Russell, (Lecture 1), Routledge </w:t>
      </w:r>
    </w:p>
    <w:p w:rsidR="00000000" w:rsidDel="00000000" w:rsidP="00000000" w:rsidRDefault="00000000" w:rsidRPr="00000000" w14:paraId="0000001F">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Classics, 2010, pp 1-15 </w:t>
      </w:r>
    </w:p>
    <w:p w:rsidR="00000000" w:rsidDel="00000000" w:rsidP="00000000" w:rsidRDefault="00000000" w:rsidRPr="00000000" w14:paraId="00000020">
      <w:pPr>
        <w:keepNext w:val="0"/>
        <w:keepLines w:val="0"/>
        <w:widowControl w:val="1"/>
        <w:numPr>
          <w:ilvl w:val="0"/>
          <w:numId w:val="4"/>
        </w:numPr>
        <w:spacing w:line="360" w:lineRule="auto"/>
        <w:ind w:left="0"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“Tractatus Logico Philosophicus” – Ludwig Wittgenstein, (Propositions 2 &amp; 3 of the text - Picture Theory of Meaning,) translated by Frank P. Ramsey and Charles K. Ogden, Kegan Paul, 1922 </w:t>
      </w:r>
    </w:p>
    <w:p w:rsidR="00000000" w:rsidDel="00000000" w:rsidP="00000000" w:rsidRDefault="00000000" w:rsidRPr="00000000" w14:paraId="00000021">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2">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 of class required to complete the unit (approx): approx 20 classes</w:t>
      </w:r>
    </w:p>
    <w:p w:rsidR="00000000" w:rsidDel="00000000" w:rsidP="00000000" w:rsidRDefault="00000000" w:rsidRPr="00000000" w14:paraId="00000023">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4">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5">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Unit 4 </w:t>
      </w:r>
    </w:p>
    <w:p w:rsidR="00000000" w:rsidDel="00000000" w:rsidP="00000000" w:rsidRDefault="00000000" w:rsidRPr="00000000" w14:paraId="00000026">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UNIT IV: A. J. Ayer: Logical Analysis (4weeks, 17</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Oct- 16</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Nov 202</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color w:val="000000"/>
          <w:sz w:val="24"/>
          <w:szCs w:val="24"/>
          <w:rtl w:val="0"/>
        </w:rPr>
        <w:t xml:space="preserve">)</w:t>
      </w:r>
    </w:p>
    <w:p w:rsidR="00000000" w:rsidDel="00000000" w:rsidP="00000000" w:rsidRDefault="00000000" w:rsidRPr="00000000" w14:paraId="00000027">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8">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Reading </w:t>
      </w:r>
    </w:p>
    <w:p w:rsidR="00000000" w:rsidDel="00000000" w:rsidP="00000000" w:rsidRDefault="00000000" w:rsidRPr="00000000" w14:paraId="00000029">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Elimination of Metaphysics – A. J. Ayer, Language Truth &amp; Logic, Penguin, 1936, </w:t>
      </w:r>
    </w:p>
    <w:p w:rsidR="00000000" w:rsidDel="00000000" w:rsidP="00000000" w:rsidRDefault="00000000" w:rsidRPr="00000000" w14:paraId="0000002A">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Chapter 1 </w:t>
      </w:r>
    </w:p>
    <w:p w:rsidR="00000000" w:rsidDel="00000000" w:rsidP="00000000" w:rsidRDefault="00000000" w:rsidRPr="00000000" w14:paraId="0000002B">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C">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 of class required to complete the unit (approx): approx 20 classes</w:t>
      </w:r>
    </w:p>
    <w:p w:rsidR="00000000" w:rsidDel="00000000" w:rsidP="00000000" w:rsidRDefault="00000000" w:rsidRPr="00000000" w14:paraId="0000002D">
      <w:pPr>
        <w:spacing w:line="276" w:lineRule="auto"/>
        <w:rPr>
          <w:rFonts w:ascii="Times New Roman" w:cs="Times New Roman" w:eastAsia="Times New Roman" w:hAnsi="Times New Roman"/>
          <w:b w:val="1"/>
          <w:color w:val="000000"/>
          <w:sz w:val="28"/>
          <w:szCs w:val="28"/>
          <w:u w:val="single"/>
        </w:rPr>
      </w:pPr>
      <w:r w:rsidDel="00000000" w:rsidR="00000000" w:rsidRPr="00000000">
        <w:rPr>
          <w:rtl w:val="0"/>
        </w:rPr>
      </w:r>
    </w:p>
    <w:p w:rsidR="00000000" w:rsidDel="00000000" w:rsidP="00000000" w:rsidRDefault="00000000" w:rsidRPr="00000000" w14:paraId="0000002E">
      <w:pPr>
        <w:spacing w:line="276" w:lineRule="auto"/>
        <w:rPr>
          <w:rFonts w:ascii="Times New Roman" w:cs="Times New Roman" w:eastAsia="Times New Roman" w:hAnsi="Times New Roman"/>
          <w:b w:val="1"/>
          <w:color w:val="000000"/>
          <w:sz w:val="28"/>
          <w:szCs w:val="28"/>
          <w:u w:val="single"/>
        </w:rPr>
      </w:pPr>
      <w:r w:rsidDel="00000000" w:rsidR="00000000" w:rsidRPr="00000000">
        <w:rPr>
          <w:rtl w:val="0"/>
        </w:rPr>
      </w:r>
    </w:p>
    <w:p w:rsidR="00000000" w:rsidDel="00000000" w:rsidP="00000000" w:rsidRDefault="00000000" w:rsidRPr="00000000" w14:paraId="0000002F">
      <w:pPr>
        <w:spacing w:line="276" w:lineRule="auto"/>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Methodology of Teaching:</w:t>
      </w:r>
    </w:p>
    <w:p w:rsidR="00000000" w:rsidDel="00000000" w:rsidP="00000000" w:rsidRDefault="00000000" w:rsidRPr="00000000" w14:paraId="00000030">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1">
      <w:pPr>
        <w:numPr>
          <w:ilvl w:val="0"/>
          <w:numId w:val="5"/>
        </w:numPr>
        <w:spacing w:after="200" w:line="276" w:lineRule="auto"/>
        <w:ind w:left="720" w:hanging="360"/>
        <w:jc w:val="both"/>
        <w:rPr>
          <w:sz w:val="24"/>
          <w:szCs w:val="24"/>
        </w:rPr>
      </w:pPr>
      <w:r w:rsidDel="00000000" w:rsidR="00000000" w:rsidRPr="00000000">
        <w:rPr>
          <w:rFonts w:ascii="Times" w:cs="Times" w:eastAsia="Times" w:hAnsi="Times"/>
          <w:sz w:val="24"/>
          <w:szCs w:val="24"/>
          <w:rtl w:val="0"/>
        </w:rPr>
        <w:t xml:space="preserve">Interactive class room lectures using examples and teaching ads.</w:t>
      </w:r>
      <w:r w:rsidDel="00000000" w:rsidR="00000000" w:rsidRPr="00000000">
        <w:rPr>
          <w:rtl w:val="0"/>
        </w:rPr>
      </w:r>
    </w:p>
    <w:p w:rsidR="00000000" w:rsidDel="00000000" w:rsidP="00000000" w:rsidRDefault="00000000" w:rsidRPr="00000000" w14:paraId="00000032">
      <w:pPr>
        <w:numPr>
          <w:ilvl w:val="0"/>
          <w:numId w:val="5"/>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 WhatsApp group is created for regular communication and problem-solving discussion.</w:t>
      </w:r>
      <w:r w:rsidDel="00000000" w:rsidR="00000000" w:rsidRPr="00000000">
        <w:rPr>
          <w:rtl w:val="0"/>
        </w:rPr>
      </w:r>
    </w:p>
    <w:p w:rsidR="00000000" w:rsidDel="00000000" w:rsidP="00000000" w:rsidRDefault="00000000" w:rsidRPr="00000000" w14:paraId="00000033">
      <w:pPr>
        <w:numPr>
          <w:ilvl w:val="0"/>
          <w:numId w:val="5"/>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Text and references books given in the syllabus and recommend reading decided in the meeting held in the department to be followed.</w:t>
      </w:r>
      <w:r w:rsidDel="00000000" w:rsidR="00000000" w:rsidRPr="00000000">
        <w:rPr>
          <w:rtl w:val="0"/>
        </w:rPr>
      </w:r>
    </w:p>
    <w:p w:rsidR="00000000" w:rsidDel="00000000" w:rsidP="00000000" w:rsidRDefault="00000000" w:rsidRPr="00000000" w14:paraId="00000034">
      <w:pPr>
        <w:numPr>
          <w:ilvl w:val="0"/>
          <w:numId w:val="5"/>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Contemporary articles are also being given to the student, related to the topics or Units.</w:t>
      </w:r>
      <w:r w:rsidDel="00000000" w:rsidR="00000000" w:rsidRPr="00000000">
        <w:rPr>
          <w:rtl w:val="0"/>
        </w:rPr>
      </w:r>
    </w:p>
    <w:p w:rsidR="00000000" w:rsidDel="00000000" w:rsidP="00000000" w:rsidRDefault="00000000" w:rsidRPr="00000000" w14:paraId="00000035">
      <w:pPr>
        <w:numPr>
          <w:ilvl w:val="0"/>
          <w:numId w:val="5"/>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Translate the English material to Hindi language for the Hindi medium students in tutorials.</w:t>
      </w:r>
      <w:r w:rsidDel="00000000" w:rsidR="00000000" w:rsidRPr="00000000">
        <w:rPr>
          <w:rtl w:val="0"/>
        </w:rPr>
      </w:r>
    </w:p>
    <w:p w:rsidR="00000000" w:rsidDel="00000000" w:rsidP="00000000" w:rsidRDefault="00000000" w:rsidRPr="00000000" w14:paraId="00000036">
      <w:pPr>
        <w:numPr>
          <w:ilvl w:val="0"/>
          <w:numId w:val="5"/>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Debate, Quiz, discussion, viva voice presentation to be conducted to build the confidence of the students.</w:t>
      </w:r>
      <w:r w:rsidDel="00000000" w:rsidR="00000000" w:rsidRPr="00000000">
        <w:rPr>
          <w:rtl w:val="0"/>
        </w:rPr>
      </w:r>
    </w:p>
    <w:p w:rsidR="00000000" w:rsidDel="00000000" w:rsidP="00000000" w:rsidRDefault="00000000" w:rsidRPr="00000000" w14:paraId="00000037">
      <w:pPr>
        <w:numPr>
          <w:ilvl w:val="0"/>
          <w:numId w:val="5"/>
        </w:numPr>
        <w:spacing w:after="200" w:line="276" w:lineRule="auto"/>
        <w:ind w:left="720" w:hanging="360"/>
        <w:jc w:val="both"/>
        <w:rPr>
          <w:sz w:val="24"/>
          <w:szCs w:val="24"/>
        </w:rPr>
      </w:pPr>
      <w:r w:rsidDel="00000000" w:rsidR="00000000" w:rsidRPr="00000000">
        <w:rPr>
          <w:rFonts w:ascii="Times New Roman" w:cs="Times New Roman" w:eastAsia="Times New Roman" w:hAnsi="Times New Roman"/>
          <w:b w:val="1"/>
          <w:sz w:val="24"/>
          <w:szCs w:val="24"/>
          <w:rtl w:val="0"/>
        </w:rPr>
        <w:t xml:space="preserve">Tutorials</w:t>
      </w:r>
      <w:r w:rsidDel="00000000" w:rsidR="00000000" w:rsidRPr="00000000">
        <w:rPr>
          <w:rFonts w:ascii="Times New Roman" w:cs="Times New Roman" w:eastAsia="Times New Roman" w:hAnsi="Times New Roman"/>
          <w:sz w:val="24"/>
          <w:szCs w:val="24"/>
          <w:rtl w:val="0"/>
        </w:rPr>
        <w:t xml:space="preserve"> used Clarification of doubts pertaining to concepts taught in lectures. Interactive discussion and written assignment. </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Objective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objective of the course in Analytic Philosophy for Honours students is to make them conversant with an important school of Western Philosophy in the 20th century that led to a revolutionary re-conceptualization of the subject matter and methodology of philosophy in terms of linguistic analysis, logic and mathematics. The Analytic tradition originated in thework of Gottlob Frege in Germany, Bertrand Russell and G. E. Moore in Britain and then again with the work of German Philosopher Ludwig Wittgenstein. Analytic philosophy is generally seen as the dominant philosophical tradition in the English-speaking world even today.</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Program objective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course in Analytic Philosophy for Hons., is designed keeping in view the following learning outcomes: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Introducing students to the primary thinkers of one of the most important and influential school of thought in Western Philosophy.</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Acquainting students with the complex set of interconnected sub-traditions that Analytic Philosophy ramified into and which became equally influential in the twentieth century.</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Inculcating young minds with the basic training associated with the tradition, such that it is prepared to engage in critical and reflective thinking.</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Enabling students to reduce complex issues into simpler components that will facilitate clearer understanding</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ASSESSMENT/ Mode of Evaluation </w:t>
      </w:r>
    </w:p>
    <w:p w:rsidR="00000000" w:rsidDel="00000000" w:rsidP="00000000" w:rsidRDefault="00000000" w:rsidRPr="00000000" w14:paraId="0000004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Test and assignment will be conducted  along with viva and presentation. Performance of the students will be based on the class participation also. All the records will be available</w:t>
      </w:r>
      <w:r w:rsidDel="00000000" w:rsidR="00000000" w:rsidRPr="00000000">
        <w:rPr>
          <w:rFonts w:ascii="Times New Roman" w:cs="Times New Roman" w:eastAsia="Times New Roman" w:hAnsi="Times New Roman"/>
          <w:sz w:val="24"/>
          <w:szCs w:val="24"/>
          <w:rtl w:val="0"/>
        </w:rPr>
        <w:t xml:space="preserve"> offline. </w:t>
      </w:r>
    </w:p>
    <w:p w:rsidR="00000000" w:rsidDel="00000000" w:rsidP="00000000" w:rsidRDefault="00000000" w:rsidRPr="00000000" w14:paraId="0000004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76"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Tentative date of assessments/ assignments (time frame):</w:t>
      </w:r>
    </w:p>
    <w:p w:rsidR="00000000" w:rsidDel="00000000" w:rsidP="00000000" w:rsidRDefault="00000000" w:rsidRPr="00000000" w14:paraId="00000048">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9">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Criteria of Assessment: </w:t>
      </w:r>
      <w:r w:rsidDel="00000000" w:rsidR="00000000" w:rsidRPr="00000000">
        <w:rPr>
          <w:rFonts w:ascii="Times New Roman" w:cs="Times New Roman" w:eastAsia="Times New Roman" w:hAnsi="Times New Roman"/>
          <w:color w:val="000000"/>
          <w:sz w:val="24"/>
          <w:szCs w:val="24"/>
          <w:rtl w:val="0"/>
        </w:rPr>
        <w:t xml:space="preserve">Two test and one assignment marks will be discussed and suggestion will be provided so that they can score better in the main exam.   </w:t>
      </w:r>
    </w:p>
    <w:p w:rsidR="00000000" w:rsidDel="00000000" w:rsidP="00000000" w:rsidRDefault="00000000" w:rsidRPr="00000000" w14:paraId="0000004A">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B">
      <w:pPr>
        <w:spacing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Assignment: 2</w:t>
      </w:r>
      <w:r w:rsidDel="00000000" w:rsidR="00000000" w:rsidRPr="00000000">
        <w:rPr>
          <w:rFonts w:ascii="Times New Roman" w:cs="Times New Roman" w:eastAsia="Times New Roman" w:hAnsi="Times New Roman"/>
          <w:color w:val="000000"/>
          <w:sz w:val="24"/>
          <w:szCs w:val="24"/>
          <w:vertAlign w:val="superscript"/>
          <w:rtl w:val="0"/>
        </w:rPr>
        <w:t xml:space="preserve">nd</w:t>
      </w:r>
      <w:r w:rsidDel="00000000" w:rsidR="00000000" w:rsidRPr="00000000">
        <w:rPr>
          <w:rFonts w:ascii="Times New Roman" w:cs="Times New Roman" w:eastAsia="Times New Roman" w:hAnsi="Times New Roman"/>
          <w:color w:val="000000"/>
          <w:sz w:val="24"/>
          <w:szCs w:val="24"/>
          <w:rtl w:val="0"/>
        </w:rPr>
        <w:t xml:space="preserve"> Sept 202</w:t>
      </w: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color w:val="000000"/>
          <w:sz w:val="24"/>
          <w:szCs w:val="24"/>
          <w:rtl w:val="0"/>
        </w:rPr>
        <w:t xml:space="preserve">(Unit 2)</w:t>
      </w:r>
      <w:r w:rsidDel="00000000" w:rsidR="00000000" w:rsidRPr="00000000">
        <w:rPr>
          <w:rtl w:val="0"/>
        </w:rPr>
      </w:r>
    </w:p>
    <w:p w:rsidR="00000000" w:rsidDel="00000000" w:rsidP="00000000" w:rsidRDefault="00000000" w:rsidRPr="00000000" w14:paraId="0000004C">
      <w:pPr>
        <w:spacing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p>
    <w:p w:rsidR="00000000" w:rsidDel="00000000" w:rsidP="00000000" w:rsidRDefault="00000000" w:rsidRPr="00000000" w14:paraId="0000004D">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First Test on Unit I and Unit II: </w:t>
      </w:r>
      <w:r w:rsidDel="00000000" w:rsidR="00000000" w:rsidRPr="00000000">
        <w:rPr>
          <w:rFonts w:ascii="Times New Roman" w:cs="Times New Roman" w:eastAsia="Times New Roman" w:hAnsi="Times New Roman"/>
          <w:color w:val="000000"/>
          <w:sz w:val="24"/>
          <w:szCs w:val="24"/>
          <w:rtl w:val="0"/>
        </w:rPr>
        <w:t xml:space="preserve">28</w:t>
      </w:r>
      <w:r w:rsidDel="00000000" w:rsidR="00000000" w:rsidRPr="00000000">
        <w:rPr>
          <w:rFonts w:ascii="Times New Roman" w:cs="Times New Roman" w:eastAsia="Times New Roman" w:hAnsi="Times New Roman"/>
          <w:color w:val="000000"/>
          <w:sz w:val="24"/>
          <w:szCs w:val="24"/>
          <w:vertAlign w:val="superscript"/>
          <w:rtl w:val="0"/>
        </w:rPr>
        <w:t xml:space="preserve">th</w:t>
      </w:r>
      <w:r w:rsidDel="00000000" w:rsidR="00000000" w:rsidRPr="00000000">
        <w:rPr>
          <w:rFonts w:ascii="Times New Roman" w:cs="Times New Roman" w:eastAsia="Times New Roman" w:hAnsi="Times New Roman"/>
          <w:color w:val="000000"/>
          <w:sz w:val="24"/>
          <w:szCs w:val="24"/>
          <w:rtl w:val="0"/>
        </w:rPr>
        <w:t xml:space="preserve"> Sept 202</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p w:rsidR="00000000" w:rsidDel="00000000" w:rsidP="00000000" w:rsidRDefault="00000000" w:rsidRPr="00000000" w14:paraId="0000004E">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F">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Second Test on Unit III and Unit IV</w:t>
      </w:r>
      <w:r w:rsidDel="00000000" w:rsidR="00000000" w:rsidRPr="00000000">
        <w:rPr>
          <w:rFonts w:ascii="Times New Roman" w:cs="Times New Roman" w:eastAsia="Times New Roman" w:hAnsi="Times New Roman"/>
          <w:color w:val="000000"/>
          <w:sz w:val="24"/>
          <w:szCs w:val="24"/>
          <w:rtl w:val="0"/>
        </w:rPr>
        <w:t xml:space="preserve">: 19</w:t>
      </w:r>
      <w:r w:rsidDel="00000000" w:rsidR="00000000" w:rsidRPr="00000000">
        <w:rPr>
          <w:rFonts w:ascii="Times New Roman" w:cs="Times New Roman" w:eastAsia="Times New Roman" w:hAnsi="Times New Roman"/>
          <w:color w:val="000000"/>
          <w:sz w:val="24"/>
          <w:szCs w:val="24"/>
          <w:vertAlign w:val="superscript"/>
          <w:rtl w:val="0"/>
        </w:rPr>
        <w:t xml:space="preserve">th</w:t>
      </w:r>
      <w:r w:rsidDel="00000000" w:rsidR="00000000" w:rsidRPr="00000000">
        <w:rPr>
          <w:rFonts w:ascii="Times New Roman" w:cs="Times New Roman" w:eastAsia="Times New Roman" w:hAnsi="Times New Roman"/>
          <w:color w:val="000000"/>
          <w:sz w:val="24"/>
          <w:szCs w:val="24"/>
          <w:rtl w:val="0"/>
        </w:rPr>
        <w:t xml:space="preserve"> Oct 202</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p w:rsidR="00000000" w:rsidDel="00000000" w:rsidP="00000000" w:rsidRDefault="00000000" w:rsidRPr="00000000" w14:paraId="00000050">
      <w:pPr>
        <w:spacing w:line="276"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1">
      <w:pPr>
        <w:spacing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Student learning Outcomes</w:t>
      </w:r>
    </w:p>
    <w:p w:rsidR="00000000" w:rsidDel="00000000" w:rsidP="00000000" w:rsidRDefault="00000000" w:rsidRPr="00000000" w14:paraId="00000052">
      <w:pPr>
        <w:spacing w:line="276"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3">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This paper helps in generating productive/creative ideas for further use in difficult situation; the learner becomes self directed, self monitored and self corrective through this process of reflective thinking and can proceed for right choice. </w:t>
      </w:r>
    </w:p>
    <w:p w:rsidR="00000000" w:rsidDel="00000000" w:rsidP="00000000" w:rsidRDefault="00000000" w:rsidRPr="00000000" w14:paraId="00000054">
      <w:pPr>
        <w:spacing w:line="36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5">
      <w:pPr>
        <w:spacing w:line="360" w:lineRule="auto"/>
        <w:ind w:right="-119"/>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Additional Reading </w:t>
      </w:r>
    </w:p>
    <w:p w:rsidR="00000000" w:rsidDel="00000000" w:rsidP="00000000" w:rsidRDefault="00000000" w:rsidRPr="00000000" w14:paraId="00000056">
      <w:pPr>
        <w:numPr>
          <w:ilvl w:val="0"/>
          <w:numId w:val="6"/>
        </w:numPr>
        <w:spacing w:line="360" w:lineRule="auto"/>
        <w:ind w:left="0" w:right="-119" w:firstLine="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Glock Hans Johann “What is Analytic Philosophy” Cambridge University Press, 2008. </w:t>
      </w:r>
    </w:p>
    <w:p w:rsidR="00000000" w:rsidDel="00000000" w:rsidP="00000000" w:rsidRDefault="00000000" w:rsidRPr="00000000" w14:paraId="00000057">
      <w:pPr>
        <w:keepNext w:val="0"/>
        <w:keepLines w:val="0"/>
        <w:widowControl w:val="1"/>
        <w:numPr>
          <w:ilvl w:val="0"/>
          <w:numId w:val="6"/>
        </w:numPr>
        <w:ind w:left="0" w:firstLine="0"/>
        <w:jc w:val="left"/>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George Berkeley “Three Dialogues between Hylas and Philonous in opposition to Sceptics and Atheists.” 2017.</w:t>
      </w:r>
      <w:r w:rsidDel="00000000" w:rsidR="00000000" w:rsidRPr="00000000">
        <w:rPr>
          <w:rtl w:val="0"/>
        </w:rPr>
      </w:r>
    </w:p>
    <w:p w:rsidR="00000000" w:rsidDel="00000000" w:rsidP="00000000" w:rsidRDefault="00000000" w:rsidRPr="00000000" w14:paraId="00000058">
      <w:pPr>
        <w:keepNext w:val="0"/>
        <w:keepLines w:val="0"/>
        <w:widowControl w:val="1"/>
        <w:jc w:val="left"/>
        <w:rPr>
          <w:rFonts w:ascii="Times New Roman" w:cs="Times New Roman" w:eastAsia="Times New Roman" w:hAnsi="Times New Roman"/>
          <w:b w:val="0"/>
          <w:color w:val="000000"/>
          <w:sz w:val="24"/>
          <w:szCs w:val="24"/>
        </w:rPr>
      </w:pPr>
      <w:r w:rsidDel="00000000" w:rsidR="00000000" w:rsidRPr="00000000">
        <w:rPr>
          <w:rtl w:val="0"/>
        </w:rPr>
      </w:r>
    </w:p>
    <w:p w:rsidR="00000000" w:rsidDel="00000000" w:rsidP="00000000" w:rsidRDefault="00000000" w:rsidRPr="00000000" w14:paraId="00000059">
      <w:pPr>
        <w:numPr>
          <w:ilvl w:val="0"/>
          <w:numId w:val="6"/>
        </w:numPr>
        <w:spacing w:line="360" w:lineRule="auto"/>
        <w:ind w:left="0" w:right="-11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color w:val="000000"/>
          <w:sz w:val="24"/>
          <w:szCs w:val="24"/>
          <w:rtl w:val="0"/>
        </w:rPr>
        <w:t xml:space="preserve">Proops Ian, “Logical Atomism in Russell and Wittgenstein” Chapter 10.  2011.</w:t>
      </w:r>
      <w:r w:rsidDel="00000000" w:rsidR="00000000" w:rsidRPr="00000000">
        <w:rPr>
          <w:rtl w:val="0"/>
        </w:rPr>
      </w:r>
    </w:p>
    <w:p w:rsidR="00000000" w:rsidDel="00000000" w:rsidP="00000000" w:rsidRDefault="00000000" w:rsidRPr="00000000" w14:paraId="0000005A">
      <w:pPr>
        <w:numPr>
          <w:ilvl w:val="0"/>
          <w:numId w:val="6"/>
        </w:numPr>
        <w:spacing w:line="360" w:lineRule="auto"/>
        <w:ind w:left="0" w:right="-119"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Glendinning Simon “</w:t>
      </w:r>
      <w:r w:rsidDel="00000000" w:rsidR="00000000" w:rsidRPr="00000000">
        <w:rPr>
          <w:rFonts w:ascii="Times New Roman" w:cs="Times New Roman" w:eastAsia="Times New Roman" w:hAnsi="Times New Roman"/>
          <w:b w:val="0"/>
          <w:color w:val="000000"/>
          <w:sz w:val="24"/>
          <w:szCs w:val="24"/>
          <w:rtl w:val="0"/>
        </w:rPr>
        <w:t xml:space="preserve">The idea of Continental philosophy  A </w:t>
      </w:r>
      <w:r w:rsidDel="00000000" w:rsidR="00000000" w:rsidRPr="00000000">
        <w:rPr>
          <w:rFonts w:ascii="Times New Roman" w:cs="Times New Roman" w:eastAsia="Times New Roman" w:hAnsi="Times New Roman"/>
          <w:b w:val="0"/>
          <w:i w:val="1"/>
          <w:color w:val="000000"/>
          <w:sz w:val="24"/>
          <w:szCs w:val="24"/>
          <w:rtl w:val="0"/>
        </w:rPr>
        <w:t xml:space="preserve">P</w:t>
      </w:r>
      <w:r w:rsidDel="00000000" w:rsidR="00000000" w:rsidRPr="00000000">
        <w:rPr>
          <w:rFonts w:ascii="Times New Roman" w:cs="Times New Roman" w:eastAsia="Times New Roman" w:hAnsi="Times New Roman"/>
          <w:i w:val="1"/>
          <w:color w:val="000000"/>
          <w:sz w:val="24"/>
          <w:szCs w:val="24"/>
          <w:rtl w:val="0"/>
        </w:rPr>
        <w:t xml:space="preserve">hilosophical chronicle” </w:t>
      </w:r>
      <w:r w:rsidDel="00000000" w:rsidR="00000000" w:rsidRPr="00000000">
        <w:rPr>
          <w:rFonts w:ascii="Times New Roman" w:cs="Times New Roman" w:eastAsia="Times New Roman" w:hAnsi="Times New Roman"/>
          <w:color w:val="000000"/>
          <w:sz w:val="24"/>
          <w:szCs w:val="24"/>
          <w:rtl w:val="0"/>
        </w:rPr>
        <w:t xml:space="preserve">Edinburgh university press, 2006.</w:t>
      </w:r>
    </w:p>
    <w:p w:rsidR="00000000" w:rsidDel="00000000" w:rsidP="00000000" w:rsidRDefault="00000000" w:rsidRPr="00000000" w14:paraId="0000005B">
      <w:pPr>
        <w:numPr>
          <w:ilvl w:val="0"/>
          <w:numId w:val="6"/>
        </w:numPr>
        <w:spacing w:line="360" w:lineRule="auto"/>
        <w:ind w:left="0" w:right="-119"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Sreekumar, Nellickappilly “Aspect of Western Philosophy” Department of Humanities and Social Science, IIT Madras. </w:t>
      </w:r>
    </w:p>
    <w:p w:rsidR="00000000" w:rsidDel="00000000" w:rsidP="00000000" w:rsidRDefault="00000000" w:rsidRPr="00000000" w14:paraId="0000005C">
      <w:pPr>
        <w:spacing w:line="36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D">
      <w:pPr>
        <w:spacing w:line="360" w:lineRule="auto"/>
        <w:ind w:right="-119"/>
        <w:rPr/>
      </w:pPr>
      <w:r w:rsidDel="00000000" w:rsidR="00000000" w:rsidRPr="00000000">
        <w:rPr>
          <w:rtl w:val="0"/>
        </w:rPr>
      </w:r>
    </w:p>
    <w:p w:rsidR="00000000" w:rsidDel="00000000" w:rsidP="00000000" w:rsidRDefault="00000000" w:rsidRPr="00000000" w14:paraId="0000005E">
      <w:pPr>
        <w:spacing w:after="0" w:line="360" w:lineRule="auto"/>
        <w:ind w:right="-119"/>
        <w:rPr>
          <w:rFonts w:ascii="Times New Roman" w:cs="Times New Roman" w:eastAsia="Times New Roman" w:hAnsi="Times New Roman"/>
          <w:b w:val="0"/>
          <w:color w:val="000000"/>
          <w:sz w:val="24"/>
          <w:szCs w:val="24"/>
        </w:rPr>
      </w:pPr>
      <w:r w:rsidDel="00000000" w:rsidR="00000000" w:rsidRPr="00000000">
        <w:rPr>
          <w:rtl w:val="0"/>
        </w:rPr>
      </w:r>
    </w:p>
    <w:p w:rsidR="00000000" w:rsidDel="00000000" w:rsidP="00000000" w:rsidRDefault="00000000" w:rsidRPr="00000000" w14:paraId="0000005F">
      <w:pPr>
        <w:spacing w:line="360" w:lineRule="auto"/>
        <w:ind w:right="-119"/>
        <w:rPr>
          <w:rFonts w:ascii="Times New Roman" w:cs="Times New Roman" w:eastAsia="Times New Roman" w:hAnsi="Times New Roman"/>
          <w:b w:val="0"/>
          <w:color w:val="000000"/>
          <w:sz w:val="24"/>
          <w:szCs w:val="24"/>
        </w:rPr>
      </w:pPr>
      <w:r w:rsidDel="00000000" w:rsidR="00000000" w:rsidRPr="00000000">
        <w:rPr>
          <w:rtl w:val="0"/>
        </w:rPr>
      </w:r>
    </w:p>
    <w:p w:rsidR="00000000" w:rsidDel="00000000" w:rsidP="00000000" w:rsidRDefault="00000000" w:rsidRPr="00000000" w14:paraId="00000060">
      <w:pPr>
        <w:spacing w:line="360" w:lineRule="auto"/>
        <w:ind w:right="-119"/>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61">
      <w:pPr>
        <w:spacing w:line="360" w:lineRule="auto"/>
        <w:ind w:right="-119"/>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62">
      <w:pPr>
        <w:spacing w:line="360" w:lineRule="auto"/>
        <w:ind w:right="-119"/>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63">
      <w:pPr>
        <w:spacing w:line="360" w:lineRule="auto"/>
        <w:ind w:right="-119"/>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64">
      <w:pPr>
        <w:spacing w:line="360" w:lineRule="auto"/>
        <w:ind w:right="-119"/>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65">
      <w:pPr>
        <w:spacing w:line="360" w:lineRule="auto"/>
        <w:ind w:right="-119"/>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66">
      <w:pPr>
        <w:spacing w:line="360" w:lineRule="auto"/>
        <w:ind w:right="-119"/>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67">
      <w:pPr>
        <w:spacing w:line="360" w:lineRule="auto"/>
        <w:ind w:right="-119"/>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Teaching Plan of Continental Philosophy </w:t>
      </w:r>
    </w:p>
    <w:p w:rsidR="00000000" w:rsidDel="00000000" w:rsidP="00000000" w:rsidRDefault="00000000" w:rsidRPr="00000000" w14:paraId="0000006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Course and Year: </w:t>
      </w:r>
      <w:r w:rsidDel="00000000" w:rsidR="00000000" w:rsidRPr="00000000">
        <w:rPr>
          <w:rFonts w:ascii="Times New Roman" w:cs="Times New Roman" w:eastAsia="Times New Roman" w:hAnsi="Times New Roman"/>
          <w:color w:val="000000"/>
          <w:sz w:val="24"/>
          <w:szCs w:val="24"/>
          <w:rtl w:val="0"/>
        </w:rPr>
        <w:t xml:space="preserve">B.A.(H) Philosophy, 3</w:t>
      </w:r>
      <w:r w:rsidDel="00000000" w:rsidR="00000000" w:rsidRPr="00000000">
        <w:rPr>
          <w:rFonts w:ascii="Times New Roman" w:cs="Times New Roman" w:eastAsia="Times New Roman" w:hAnsi="Times New Roman"/>
          <w:color w:val="000000"/>
          <w:sz w:val="24"/>
          <w:szCs w:val="24"/>
          <w:vertAlign w:val="superscript"/>
          <w:rtl w:val="0"/>
        </w:rPr>
        <w:t xml:space="preserve">rd</w:t>
      </w:r>
      <w:r w:rsidDel="00000000" w:rsidR="00000000" w:rsidRPr="00000000">
        <w:rPr>
          <w:rFonts w:ascii="Times New Roman" w:cs="Times New Roman" w:eastAsia="Times New Roman" w:hAnsi="Times New Roman"/>
          <w:color w:val="000000"/>
          <w:sz w:val="24"/>
          <w:szCs w:val="24"/>
          <w:rtl w:val="0"/>
        </w:rPr>
        <w:t xml:space="preserve"> year  </w:t>
      </w:r>
      <w:r w:rsidDel="00000000" w:rsidR="00000000" w:rsidRPr="00000000">
        <w:rPr>
          <w:rFonts w:ascii="Times New Roman" w:cs="Times New Roman" w:eastAsia="Times New Roman" w:hAnsi="Times New Roman"/>
          <w:sz w:val="24"/>
          <w:szCs w:val="24"/>
          <w:rtl w:val="0"/>
        </w:rPr>
        <w:t xml:space="preserve">Section (A) </w:t>
      </w:r>
    </w:p>
    <w:p w:rsidR="00000000" w:rsidDel="00000000" w:rsidP="00000000" w:rsidRDefault="00000000" w:rsidRPr="00000000" w14:paraId="00000069">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Semester: </w:t>
      </w:r>
      <w:r w:rsidDel="00000000" w:rsidR="00000000" w:rsidRPr="00000000">
        <w:rPr>
          <w:rFonts w:ascii="Times New Roman" w:cs="Times New Roman" w:eastAsia="Times New Roman" w:hAnsi="Times New Roman"/>
          <w:color w:val="000000"/>
          <w:sz w:val="24"/>
          <w:szCs w:val="24"/>
          <w:rtl w:val="0"/>
        </w:rPr>
        <w:t xml:space="preserve">V</w:t>
      </w:r>
    </w:p>
    <w:p w:rsidR="00000000" w:rsidDel="00000000" w:rsidP="00000000" w:rsidRDefault="00000000" w:rsidRPr="00000000" w14:paraId="0000006A">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Taught individually or shared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color w:val="000000"/>
          <w:sz w:val="24"/>
          <w:szCs w:val="24"/>
          <w:rtl w:val="0"/>
        </w:rPr>
        <w:t xml:space="preserve">haring with </w:t>
      </w:r>
      <w:r w:rsidDel="00000000" w:rsidR="00000000" w:rsidRPr="00000000">
        <w:rPr>
          <w:rFonts w:ascii="Times New Roman" w:cs="Times New Roman" w:eastAsia="Times New Roman" w:hAnsi="Times New Roman"/>
          <w:sz w:val="28"/>
          <w:szCs w:val="28"/>
          <w:rtl w:val="0"/>
        </w:rPr>
        <w:t xml:space="preserve">Dr Surendra</w:t>
      </w:r>
      <w:r w:rsidDel="00000000" w:rsidR="00000000" w:rsidRPr="00000000">
        <w:rPr>
          <w:rtl w:val="0"/>
        </w:rPr>
      </w:r>
    </w:p>
    <w:p w:rsidR="00000000" w:rsidDel="00000000" w:rsidP="00000000" w:rsidRDefault="00000000" w:rsidRPr="00000000" w14:paraId="0000006B">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Paper: </w:t>
      </w:r>
      <w:r w:rsidDel="00000000" w:rsidR="00000000" w:rsidRPr="00000000">
        <w:rPr>
          <w:rFonts w:ascii="Times New Roman" w:cs="Times New Roman" w:eastAsia="Times New Roman" w:hAnsi="Times New Roman"/>
          <w:color w:val="000000"/>
          <w:sz w:val="24"/>
          <w:szCs w:val="24"/>
          <w:rtl w:val="0"/>
        </w:rPr>
        <w:t xml:space="preserve">Continental philosophy </w:t>
      </w:r>
    </w:p>
    <w:p w:rsidR="00000000" w:rsidDel="00000000" w:rsidP="00000000" w:rsidRDefault="00000000" w:rsidRPr="00000000" w14:paraId="0000006C">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Faculty: </w:t>
      </w:r>
      <w:r w:rsidDel="00000000" w:rsidR="00000000" w:rsidRPr="00000000">
        <w:rPr>
          <w:rFonts w:ascii="Times New Roman" w:cs="Times New Roman" w:eastAsia="Times New Roman" w:hAnsi="Times New Roman"/>
          <w:color w:val="000000"/>
          <w:sz w:val="24"/>
          <w:szCs w:val="24"/>
          <w:rtl w:val="0"/>
        </w:rPr>
        <w:t xml:space="preserve">Stanzin Yangdol and </w:t>
      </w:r>
      <w:r w:rsidDel="00000000" w:rsidR="00000000" w:rsidRPr="00000000">
        <w:rPr>
          <w:rFonts w:ascii="Times New Roman" w:cs="Times New Roman" w:eastAsia="Times New Roman" w:hAnsi="Times New Roman"/>
          <w:sz w:val="28"/>
          <w:szCs w:val="28"/>
          <w:rtl w:val="0"/>
        </w:rPr>
        <w:t xml:space="preserve">Dr Surendra</w:t>
      </w:r>
      <w:r w:rsidDel="00000000" w:rsidR="00000000" w:rsidRPr="00000000">
        <w:rPr>
          <w:rtl w:val="0"/>
        </w:rPr>
      </w:r>
    </w:p>
    <w:p w:rsidR="00000000" w:rsidDel="00000000" w:rsidP="00000000" w:rsidRDefault="00000000" w:rsidRPr="00000000" w14:paraId="0000006D">
      <w:pP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No. of Classes </w:t>
      </w:r>
      <w:r w:rsidDel="00000000" w:rsidR="00000000" w:rsidRPr="00000000">
        <w:rPr>
          <w:rFonts w:ascii="Times New Roman" w:cs="Times New Roman" w:eastAsia="Times New Roman" w:hAnsi="Times New Roman"/>
          <w:color w:val="000000"/>
          <w:sz w:val="24"/>
          <w:szCs w:val="24"/>
          <w:rtl w:val="0"/>
        </w:rPr>
        <w:t xml:space="preserve">(per week)</w:t>
      </w:r>
      <w:r w:rsidDel="00000000" w:rsidR="00000000" w:rsidRPr="00000000">
        <w:rPr>
          <w:rFonts w:ascii="Times New Roman" w:cs="Times New Roman" w:eastAsia="Times New Roman" w:hAnsi="Times New Roman"/>
          <w:b w:val="1"/>
          <w:color w:val="000000"/>
          <w:sz w:val="24"/>
          <w:szCs w:val="24"/>
          <w:rtl w:val="0"/>
        </w:rPr>
        <w:t xml:space="preserve">: Stanzi</w:t>
      </w:r>
      <w:r w:rsidDel="00000000" w:rsidR="00000000" w:rsidRPr="00000000">
        <w:rPr>
          <w:rFonts w:ascii="Times New Roman" w:cs="Times New Roman" w:eastAsia="Times New Roman" w:hAnsi="Times New Roman"/>
          <w:b w:val="1"/>
          <w:sz w:val="24"/>
          <w:szCs w:val="24"/>
          <w:rtl w:val="0"/>
        </w:rPr>
        <w:t xml:space="preserve">n : </w:t>
      </w: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color w:val="000000"/>
          <w:sz w:val="24"/>
          <w:szCs w:val="24"/>
          <w:rtl w:val="0"/>
        </w:rPr>
        <w:t xml:space="preserve"> lecture</w:t>
      </w:r>
      <w:r w:rsidDel="00000000" w:rsidR="00000000" w:rsidRPr="00000000">
        <w:rPr>
          <w:rFonts w:ascii="Times New Roman" w:cs="Times New Roman" w:eastAsia="Times New Roman" w:hAnsi="Times New Roman"/>
          <w:sz w:val="24"/>
          <w:szCs w:val="24"/>
          <w:rtl w:val="0"/>
        </w:rPr>
        <w:t xml:space="preserve">s </w:t>
      </w:r>
      <w:r w:rsidDel="00000000" w:rsidR="00000000" w:rsidRPr="00000000">
        <w:rPr>
          <w:rFonts w:ascii="Times New Roman" w:cs="Times New Roman" w:eastAsia="Times New Roman" w:hAnsi="Times New Roman"/>
          <w:color w:val="000000"/>
          <w:sz w:val="24"/>
          <w:szCs w:val="24"/>
          <w:rtl w:val="0"/>
        </w:rPr>
        <w:t xml:space="preserve">and 2 Tutorial</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tl w:val="0"/>
        </w:rPr>
      </w:r>
    </w:p>
    <w:p w:rsidR="00000000" w:rsidDel="00000000" w:rsidP="00000000" w:rsidRDefault="00000000" w:rsidRPr="00000000" w14:paraId="0000006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8"/>
          <w:szCs w:val="28"/>
          <w:rtl w:val="0"/>
        </w:rPr>
        <w:t xml:space="preserve">Dr Surendra</w:t>
      </w:r>
      <w:r w:rsidDel="00000000" w:rsidR="00000000" w:rsidRPr="00000000">
        <w:rPr>
          <w:rFonts w:ascii="Times New Roman" w:cs="Times New Roman" w:eastAsia="Times New Roman" w:hAnsi="Times New Roman"/>
          <w:sz w:val="24"/>
          <w:szCs w:val="24"/>
          <w:rtl w:val="0"/>
        </w:rPr>
        <w:t xml:space="preserve">: 2lectures </w:t>
      </w:r>
    </w:p>
    <w:p w:rsidR="00000000" w:rsidDel="00000000" w:rsidP="00000000" w:rsidRDefault="00000000" w:rsidRPr="00000000" w14:paraId="0000006F">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keepNext w:val="0"/>
        <w:keepLines w:val="0"/>
        <w:widowControl w:val="1"/>
        <w:spacing w:line="360" w:lineRule="auto"/>
        <w:jc w:val="left"/>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Teaching plan </w:t>
      </w:r>
    </w:p>
    <w:p w:rsidR="00000000" w:rsidDel="00000000" w:rsidP="00000000" w:rsidRDefault="00000000" w:rsidRPr="00000000" w14:paraId="00000071">
      <w:pPr>
        <w:keepNext w:val="0"/>
        <w:keepLines w:val="0"/>
        <w:widowControl w:val="1"/>
        <w:spacing w:line="360" w:lineRule="auto"/>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Stanzin Yangdol </w:t>
      </w:r>
    </w:p>
    <w:p w:rsidR="00000000" w:rsidDel="00000000" w:rsidP="00000000" w:rsidRDefault="00000000" w:rsidRPr="00000000" w14:paraId="00000072">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Unit 1 </w:t>
      </w:r>
    </w:p>
    <w:p w:rsidR="00000000" w:rsidDel="00000000" w:rsidP="00000000" w:rsidRDefault="00000000" w:rsidRPr="00000000" w14:paraId="00000073">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UNIT I: Understanding Dialectics: Interpretations of Hegel and Kierkegaard  (20</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July- </w:t>
      </w:r>
      <w:r w:rsidDel="00000000" w:rsidR="00000000" w:rsidRPr="00000000">
        <w:rPr>
          <w:rFonts w:ascii="Times New Roman" w:cs="Times New Roman" w:eastAsia="Times New Roman" w:hAnsi="Times New Roman"/>
          <w:b w:val="1"/>
          <w:sz w:val="24"/>
          <w:szCs w:val="24"/>
          <w:rtl w:val="0"/>
        </w:rPr>
        <w:t xml:space="preserve">24</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Aug 202</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b w:val="1"/>
          <w:color w:val="000000"/>
          <w:sz w:val="24"/>
          <w:szCs w:val="24"/>
          <w:rtl w:val="0"/>
        </w:rPr>
        <w:t xml:space="preserve">)</w:t>
      </w:r>
    </w:p>
    <w:p w:rsidR="00000000" w:rsidDel="00000000" w:rsidP="00000000" w:rsidRDefault="00000000" w:rsidRPr="00000000" w14:paraId="00000074">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75">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Readings:</w:t>
      </w:r>
    </w:p>
    <w:p w:rsidR="00000000" w:rsidDel="00000000" w:rsidP="00000000" w:rsidRDefault="00000000" w:rsidRPr="00000000" w14:paraId="00000076">
      <w:pPr>
        <w:keepNext w:val="0"/>
        <w:keepLines w:val="0"/>
        <w:widowControl w:val="1"/>
        <w:numPr>
          <w:ilvl w:val="0"/>
          <w:numId w:val="7"/>
        </w:numPr>
        <w:spacing w:line="360" w:lineRule="auto"/>
        <w:ind w:left="0"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Hegel. Alexandre Kojeve. 1980. </w:t>
      </w:r>
      <w:r w:rsidDel="00000000" w:rsidR="00000000" w:rsidRPr="00000000">
        <w:rPr>
          <w:rFonts w:ascii="Times New Roman" w:cs="Times New Roman" w:eastAsia="Times New Roman" w:hAnsi="Times New Roman"/>
          <w:i w:val="1"/>
          <w:color w:val="000000"/>
          <w:sz w:val="24"/>
          <w:szCs w:val="24"/>
          <w:rtl w:val="0"/>
        </w:rPr>
        <w:t xml:space="preserve">Introduction to the Reading of Hegel: Lectures on The Phenomenology of the Spirit, </w:t>
      </w:r>
      <w:r w:rsidDel="00000000" w:rsidR="00000000" w:rsidRPr="00000000">
        <w:rPr>
          <w:rFonts w:ascii="Times New Roman" w:cs="Times New Roman" w:eastAsia="Times New Roman" w:hAnsi="Times New Roman"/>
          <w:color w:val="000000"/>
          <w:sz w:val="24"/>
          <w:szCs w:val="24"/>
          <w:rtl w:val="0"/>
        </w:rPr>
        <w:t xml:space="preserve">pp. 3-30. Ithaca &amp; London: Cornell University Press. </w:t>
      </w:r>
    </w:p>
    <w:p w:rsidR="00000000" w:rsidDel="00000000" w:rsidP="00000000" w:rsidRDefault="00000000" w:rsidRPr="00000000" w14:paraId="00000077">
      <w:pPr>
        <w:keepNext w:val="0"/>
        <w:keepLines w:val="0"/>
        <w:widowControl w:val="1"/>
        <w:numPr>
          <w:ilvl w:val="0"/>
          <w:numId w:val="7"/>
        </w:numPr>
        <w:spacing w:line="360" w:lineRule="auto"/>
        <w:ind w:left="0"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Soren Kierkegaard. 2003. Essay 6: "Against the Crowd", pp. 23-24; Essay 7: "Suspending the Ethical", pp.25-29;&amp; Essay 79: "Inwardness and Subjectivity", pp.320-323. "Provocations: Spiritual Writings of Kierkegaard", Compiled and Edited by Charles.E.Moore,The Bruderhof Foundation. Inc. Farmington, USA. </w:t>
      </w:r>
    </w:p>
    <w:p w:rsidR="00000000" w:rsidDel="00000000" w:rsidP="00000000" w:rsidRDefault="00000000" w:rsidRPr="00000000" w14:paraId="00000078">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9">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 of class required to complete the unit (approx): approx1</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color w:val="000000"/>
          <w:sz w:val="24"/>
          <w:szCs w:val="24"/>
          <w:rtl w:val="0"/>
        </w:rPr>
        <w:t xml:space="preserve"> classes</w:t>
      </w:r>
    </w:p>
    <w:p w:rsidR="00000000" w:rsidDel="00000000" w:rsidP="00000000" w:rsidRDefault="00000000" w:rsidRPr="00000000" w14:paraId="0000007A">
      <w:pPr>
        <w:keepNext w:val="0"/>
        <w:keepLines w:val="0"/>
        <w:widowControl w:val="1"/>
        <w:spacing w:line="36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 3 </w:t>
      </w:r>
    </w:p>
    <w:p w:rsidR="00000000" w:rsidDel="00000000" w:rsidP="00000000" w:rsidRDefault="00000000" w:rsidRPr="00000000" w14:paraId="0000007C">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III : Embodiment : Sartre and Merleau-Ponty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29</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Aug-12th Oct 2022)</w:t>
      </w:r>
    </w:p>
    <w:p w:rsidR="00000000" w:rsidDel="00000000" w:rsidP="00000000" w:rsidRDefault="00000000" w:rsidRPr="00000000" w14:paraId="0000007D">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Readings</w:t>
      </w:r>
    </w:p>
    <w:p w:rsidR="00000000" w:rsidDel="00000000" w:rsidP="00000000" w:rsidRDefault="00000000" w:rsidRPr="00000000" w14:paraId="0000007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Jean-Paul Sartre, 1984. “The Concept of Look</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 </w:t>
      </w:r>
      <w:r w:rsidDel="00000000" w:rsidR="00000000" w:rsidRPr="00000000">
        <w:rPr>
          <w:rFonts w:ascii="Times New Roman" w:cs="Times New Roman" w:eastAsia="Times New Roman" w:hAnsi="Times New Roman"/>
          <w:i w:val="1"/>
          <w:sz w:val="24"/>
          <w:szCs w:val="24"/>
          <w:rtl w:val="0"/>
        </w:rPr>
        <w:t xml:space="preserve">Being and Nothingness</w:t>
      </w:r>
      <w:r w:rsidDel="00000000" w:rsidR="00000000" w:rsidRPr="00000000">
        <w:rPr>
          <w:rFonts w:ascii="Times New Roman" w:cs="Times New Roman" w:eastAsia="Times New Roman" w:hAnsi="Times New Roman"/>
          <w:sz w:val="24"/>
          <w:szCs w:val="24"/>
          <w:rtl w:val="0"/>
        </w:rPr>
        <w:t xml:space="preserve">, pp.252-270. Trans. Hazel E. Barnes. New York: Washington Square Press. </w:t>
      </w:r>
    </w:p>
    <w:p w:rsidR="00000000" w:rsidDel="00000000" w:rsidP="00000000" w:rsidRDefault="00000000" w:rsidRPr="00000000" w14:paraId="0000007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6.Maurice Mearleau-Ponty, 1991."The Battle over Existentialism". </w:t>
      </w:r>
      <w:r w:rsidDel="00000000" w:rsidR="00000000" w:rsidRPr="00000000">
        <w:rPr>
          <w:rFonts w:ascii="Times New Roman" w:cs="Times New Roman" w:eastAsia="Times New Roman" w:hAnsi="Times New Roman"/>
          <w:i w:val="1"/>
          <w:sz w:val="24"/>
          <w:szCs w:val="24"/>
          <w:rtl w:val="0"/>
        </w:rPr>
        <w:t xml:space="preserve">In Sense and Non</w:t>
      </w:r>
      <w:r w:rsidDel="00000000" w:rsidR="00000000" w:rsidRPr="00000000">
        <w:rPr>
          <w:rtl w:val="0"/>
        </w:rPr>
      </w:r>
    </w:p>
    <w:p w:rsidR="00000000" w:rsidDel="00000000" w:rsidP="00000000" w:rsidRDefault="00000000" w:rsidRPr="00000000" w14:paraId="0000008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Sense</w:t>
      </w:r>
      <w:r w:rsidDel="00000000" w:rsidR="00000000" w:rsidRPr="00000000">
        <w:rPr>
          <w:rFonts w:ascii="Times New Roman" w:cs="Times New Roman" w:eastAsia="Times New Roman" w:hAnsi="Times New Roman"/>
          <w:sz w:val="24"/>
          <w:szCs w:val="24"/>
          <w:rtl w:val="0"/>
        </w:rPr>
        <w:t xml:space="preserve">.Part II, Chapter 6, pp.71-83. Evanston: Northwestern University Press. </w:t>
      </w:r>
    </w:p>
    <w:p w:rsidR="00000000" w:rsidDel="00000000" w:rsidP="00000000" w:rsidRDefault="00000000" w:rsidRPr="00000000" w14:paraId="00000081">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of class required to complete the unit (approx): approx 20 classes</w:t>
      </w:r>
    </w:p>
    <w:p w:rsidR="00000000" w:rsidDel="00000000" w:rsidP="00000000" w:rsidRDefault="00000000" w:rsidRPr="00000000" w14:paraId="00000083">
      <w:pPr>
        <w:keepNext w:val="0"/>
        <w:keepLines w:val="0"/>
        <w:widowControl w:val="1"/>
        <w:spacing w:line="36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 4 </w:t>
      </w:r>
    </w:p>
    <w:p w:rsidR="00000000" w:rsidDel="00000000" w:rsidP="00000000" w:rsidRDefault="00000000" w:rsidRPr="00000000" w14:paraId="00000086">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IV : Docile Body, Essence of Technology: Perspectives of Foucault and Heidegger (26</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Sept- 16</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Nov 2022)</w:t>
      </w:r>
    </w:p>
    <w:p w:rsidR="00000000" w:rsidDel="00000000" w:rsidP="00000000" w:rsidRDefault="00000000" w:rsidRPr="00000000" w14:paraId="0000008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Reading </w:t>
      </w:r>
    </w:p>
    <w:p w:rsidR="00000000" w:rsidDel="00000000" w:rsidP="00000000" w:rsidRDefault="00000000" w:rsidRPr="00000000" w14:paraId="0000008A">
      <w:pPr>
        <w:numPr>
          <w:ilvl w:val="0"/>
          <w:numId w:val="1"/>
        </w:numPr>
        <w:spacing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Martin Heidegger.1977. The Question Concerning Technology and Other Essays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Part I- " </w:t>
      </w:r>
      <w:r w:rsidDel="00000000" w:rsidR="00000000" w:rsidRPr="00000000">
        <w:rPr>
          <w:rFonts w:ascii="Times New Roman" w:cs="Times New Roman" w:eastAsia="Times New Roman" w:hAnsi="Times New Roman"/>
          <w:i w:val="1"/>
          <w:sz w:val="24"/>
          <w:szCs w:val="24"/>
          <w:rtl w:val="0"/>
        </w:rPr>
        <w:t xml:space="preserve">The Question Concerning Technology"</w:t>
      </w:r>
      <w:r w:rsidDel="00000000" w:rsidR="00000000" w:rsidRPr="00000000">
        <w:rPr>
          <w:rFonts w:ascii="Times New Roman" w:cs="Times New Roman" w:eastAsia="Times New Roman" w:hAnsi="Times New Roman"/>
          <w:sz w:val="24"/>
          <w:szCs w:val="24"/>
          <w:rtl w:val="0"/>
        </w:rPr>
        <w:t xml:space="preserve">, pp. 3-35. Translated and with an Introduction by William Levitt. New York &amp; London: Garland Publishing, INC. </w:t>
      </w:r>
    </w:p>
    <w:p w:rsidR="00000000" w:rsidDel="00000000" w:rsidP="00000000" w:rsidRDefault="00000000" w:rsidRPr="00000000" w14:paraId="0000008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of class required to complete the unit (approx): approx. 12 classes</w:t>
      </w:r>
    </w:p>
    <w:p w:rsidR="00000000" w:rsidDel="00000000" w:rsidP="00000000" w:rsidRDefault="00000000" w:rsidRPr="00000000" w14:paraId="0000008D">
      <w:pPr>
        <w:keepNext w:val="0"/>
        <w:keepLines w:val="0"/>
        <w:widowControl w:val="1"/>
        <w:spacing w:line="36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keepNext w:val="0"/>
        <w:keepLines w:val="0"/>
        <w:widowControl w:val="1"/>
        <w:spacing w:line="36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line="36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Dr.Surenda</w:t>
      </w:r>
    </w:p>
    <w:p w:rsidR="00000000" w:rsidDel="00000000" w:rsidP="00000000" w:rsidRDefault="00000000" w:rsidRPr="00000000" w14:paraId="00000090">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Unit 2 </w:t>
      </w:r>
    </w:p>
    <w:p w:rsidR="00000000" w:rsidDel="00000000" w:rsidP="00000000" w:rsidRDefault="00000000" w:rsidRPr="00000000" w14:paraId="00000091">
      <w:pPr>
        <w:keepNext w:val="0"/>
        <w:keepLines w:val="0"/>
        <w:widowControl w:val="1"/>
        <w:spacing w:line="36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UNIT II: Transcendental and Existential Phenomenology: Perspectives of Husserl and Heidegger(</w:t>
      </w:r>
      <w:r w:rsidDel="00000000" w:rsidR="00000000" w:rsidRPr="00000000">
        <w:rPr>
          <w:rFonts w:ascii="Times New Roman" w:cs="Times New Roman" w:eastAsia="Times New Roman" w:hAnsi="Times New Roman"/>
          <w:b w:val="1"/>
          <w:sz w:val="24"/>
          <w:szCs w:val="24"/>
          <w:rtl w:val="0"/>
        </w:rPr>
        <w:t xml:space="preserve"> 21</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July- 23rd Sept 2022)</w:t>
      </w:r>
    </w:p>
    <w:p w:rsidR="00000000" w:rsidDel="00000000" w:rsidP="00000000" w:rsidRDefault="00000000" w:rsidRPr="00000000" w14:paraId="00000092">
      <w:pPr>
        <w:keepNext w:val="0"/>
        <w:keepLines w:val="0"/>
        <w:widowControl w:val="1"/>
        <w:spacing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3">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Reading </w:t>
      </w:r>
    </w:p>
    <w:p w:rsidR="00000000" w:rsidDel="00000000" w:rsidP="00000000" w:rsidRDefault="00000000" w:rsidRPr="00000000" w14:paraId="00000094">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Edmund Husserl</w:t>
      </w:r>
      <w:r w:rsidDel="00000000" w:rsidR="00000000" w:rsidRPr="00000000">
        <w:rPr>
          <w:rFonts w:ascii="Times New Roman" w:cs="Times New Roman" w:eastAsia="Times New Roman" w:hAnsi="Times New Roman"/>
          <w:i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2003.</w:t>
      </w:r>
      <w:r w:rsidDel="00000000" w:rsidR="00000000" w:rsidRPr="00000000">
        <w:rPr>
          <w:rFonts w:ascii="Times New Roman" w:cs="Times New Roman" w:eastAsia="Times New Roman" w:hAnsi="Times New Roman"/>
          <w:i w:val="1"/>
          <w:color w:val="000000"/>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Phenomenological Method and Intentionality of Consciousness." In </w:t>
      </w:r>
      <w:r w:rsidDel="00000000" w:rsidR="00000000" w:rsidRPr="00000000">
        <w:rPr>
          <w:rFonts w:ascii="Times New Roman" w:cs="Times New Roman" w:eastAsia="Times New Roman" w:hAnsi="Times New Roman"/>
          <w:i w:val="1"/>
          <w:color w:val="000000"/>
          <w:sz w:val="24"/>
          <w:szCs w:val="24"/>
          <w:rtl w:val="0"/>
        </w:rPr>
        <w:t xml:space="preserve">Husserl's Phenomenology</w:t>
      </w:r>
      <w:r w:rsidDel="00000000" w:rsidR="00000000" w:rsidRPr="00000000">
        <w:rPr>
          <w:rFonts w:ascii="Times New Roman" w:cs="Times New Roman" w:eastAsia="Times New Roman" w:hAnsi="Times New Roman"/>
          <w:color w:val="000000"/>
          <w:sz w:val="24"/>
          <w:szCs w:val="24"/>
          <w:rtl w:val="0"/>
        </w:rPr>
        <w:t xml:space="preserve">, pp.13-21 &amp; pp. 39-43.Ed. Dan Zahavi. California: Stanford University Press. </w:t>
      </w:r>
    </w:p>
    <w:p w:rsidR="00000000" w:rsidDel="00000000" w:rsidP="00000000" w:rsidRDefault="00000000" w:rsidRPr="00000000" w14:paraId="00000095">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6">
      <w:pPr>
        <w:keepNext w:val="0"/>
        <w:keepLines w:val="0"/>
        <w:widowControl w:val="1"/>
        <w:numPr>
          <w:ilvl w:val="0"/>
          <w:numId w:val="7"/>
        </w:numPr>
        <w:spacing w:line="360" w:lineRule="auto"/>
        <w:ind w:left="0"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Nellickappilly, Sreekumar. 2005. "Martin Heidegger: The Ontology of Dasein in the concept of Truth</w:t>
      </w:r>
      <w:r w:rsidDel="00000000" w:rsidR="00000000" w:rsidRPr="00000000">
        <w:rPr>
          <w:rFonts w:ascii="Times New Roman" w:cs="Times New Roman" w:eastAsia="Times New Roman" w:hAnsi="Times New Roman"/>
          <w:i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In </w:t>
      </w:r>
      <w:r w:rsidDel="00000000" w:rsidR="00000000" w:rsidRPr="00000000">
        <w:rPr>
          <w:rFonts w:ascii="Times New Roman" w:cs="Times New Roman" w:eastAsia="Times New Roman" w:hAnsi="Times New Roman"/>
          <w:i w:val="1"/>
          <w:color w:val="000000"/>
          <w:sz w:val="24"/>
          <w:szCs w:val="24"/>
          <w:rtl w:val="0"/>
        </w:rPr>
        <w:t xml:space="preserve">Aspects of Western Philosophy</w:t>
      </w:r>
      <w:r w:rsidDel="00000000" w:rsidR="00000000" w:rsidRPr="00000000">
        <w:rPr>
          <w:rFonts w:ascii="Times New Roman" w:cs="Times New Roman" w:eastAsia="Times New Roman" w:hAnsi="Times New Roman"/>
          <w:color w:val="000000"/>
          <w:sz w:val="24"/>
          <w:szCs w:val="24"/>
          <w:rtl w:val="0"/>
        </w:rPr>
        <w:t xml:space="preserve">, Chapter 35, NPTEL IITM, IIT Madras. </w:t>
      </w:r>
    </w:p>
    <w:p w:rsidR="00000000" w:rsidDel="00000000" w:rsidP="00000000" w:rsidRDefault="00000000" w:rsidRPr="00000000" w14:paraId="00000097">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of class required to complete the unit (approx): approx. 18 classes</w:t>
      </w:r>
    </w:p>
    <w:p w:rsidR="00000000" w:rsidDel="00000000" w:rsidP="00000000" w:rsidRDefault="00000000" w:rsidRPr="00000000" w14:paraId="00000099">
      <w:pPr>
        <w:keepNext w:val="0"/>
        <w:keepLines w:val="0"/>
        <w:widowControl w:val="1"/>
        <w:spacing w:line="36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B">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C">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Unit 4 </w:t>
      </w:r>
    </w:p>
    <w:p w:rsidR="00000000" w:rsidDel="00000000" w:rsidP="00000000" w:rsidRDefault="00000000" w:rsidRPr="00000000" w14:paraId="0000009D">
      <w:pPr>
        <w:keepNext w:val="0"/>
        <w:keepLines w:val="0"/>
        <w:widowControl w:val="1"/>
        <w:spacing w:line="36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UNIT IV : Docile Body, Essence of Technology: Perspectives of Foucault and Heidegger </w:t>
      </w:r>
      <w:r w:rsidDel="00000000" w:rsidR="00000000" w:rsidRPr="00000000">
        <w:rPr>
          <w:rFonts w:ascii="Times New Roman" w:cs="Times New Roman" w:eastAsia="Times New Roman" w:hAnsi="Times New Roman"/>
          <w:b w:val="1"/>
          <w:sz w:val="24"/>
          <w:szCs w:val="24"/>
          <w:rtl w:val="0"/>
        </w:rPr>
        <w:t xml:space="preserve">(29</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Sept- 11th Nov 2022)</w:t>
      </w:r>
    </w:p>
    <w:p w:rsidR="00000000" w:rsidDel="00000000" w:rsidP="00000000" w:rsidRDefault="00000000" w:rsidRPr="00000000" w14:paraId="0000009E">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keepNext w:val="0"/>
        <w:keepLines w:val="0"/>
        <w:widowControl w:val="1"/>
        <w:spacing w:line="360" w:lineRule="auto"/>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Reading </w:t>
      </w:r>
    </w:p>
    <w:p w:rsidR="00000000" w:rsidDel="00000000" w:rsidP="00000000" w:rsidRDefault="00000000" w:rsidRPr="00000000" w14:paraId="000000A0">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Michel Foucault.1984. The Foucault Reader. Part II-Docile Bodies, pp.179-187. edited by Paul, Rabinow. New York : Pantheon Books. </w:t>
      </w:r>
    </w:p>
    <w:p w:rsidR="00000000" w:rsidDel="00000000" w:rsidP="00000000" w:rsidRDefault="00000000" w:rsidRPr="00000000" w14:paraId="000000A1">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2">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 of class required to complete the unit (approx): approx </w:t>
      </w:r>
      <w:r w:rsidDel="00000000" w:rsidR="00000000" w:rsidRPr="00000000">
        <w:rPr>
          <w:rFonts w:ascii="Times New Roman" w:cs="Times New Roman" w:eastAsia="Times New Roman" w:hAnsi="Times New Roman"/>
          <w:sz w:val="24"/>
          <w:szCs w:val="24"/>
          <w:rtl w:val="0"/>
        </w:rPr>
        <w:t xml:space="preserve">16 </w:t>
      </w:r>
      <w:r w:rsidDel="00000000" w:rsidR="00000000" w:rsidRPr="00000000">
        <w:rPr>
          <w:rFonts w:ascii="Times New Roman" w:cs="Times New Roman" w:eastAsia="Times New Roman" w:hAnsi="Times New Roman"/>
          <w:color w:val="000000"/>
          <w:sz w:val="24"/>
          <w:szCs w:val="24"/>
          <w:rtl w:val="0"/>
        </w:rPr>
        <w:t xml:space="preserve">classes</w:t>
      </w:r>
    </w:p>
    <w:p w:rsidR="00000000" w:rsidDel="00000000" w:rsidP="00000000" w:rsidRDefault="00000000" w:rsidRPr="00000000" w14:paraId="000000A3">
      <w:pPr>
        <w:keepNext w:val="0"/>
        <w:keepLines w:val="0"/>
        <w:widowControl w:val="1"/>
        <w:spacing w:line="360" w:lineRule="auto"/>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4">
      <w:pPr>
        <w:spacing w:line="276" w:lineRule="auto"/>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Methodology of Teaching:</w:t>
      </w:r>
    </w:p>
    <w:p w:rsidR="00000000" w:rsidDel="00000000" w:rsidP="00000000" w:rsidRDefault="00000000" w:rsidRPr="00000000" w14:paraId="000000A5">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A6">
      <w:pPr>
        <w:numPr>
          <w:ilvl w:val="0"/>
          <w:numId w:val="2"/>
        </w:numPr>
        <w:spacing w:after="200" w:line="276" w:lineRule="auto"/>
        <w:ind w:left="720" w:hanging="360"/>
        <w:jc w:val="both"/>
        <w:rPr>
          <w:sz w:val="24"/>
          <w:szCs w:val="24"/>
        </w:rPr>
      </w:pPr>
      <w:r w:rsidDel="00000000" w:rsidR="00000000" w:rsidRPr="00000000">
        <w:rPr>
          <w:rFonts w:ascii="Times" w:cs="Times" w:eastAsia="Times" w:hAnsi="Times"/>
          <w:sz w:val="24"/>
          <w:szCs w:val="24"/>
          <w:rtl w:val="0"/>
        </w:rPr>
        <w:t xml:space="preserve">Interactive class room lectures using examples and teaching ads.</w:t>
      </w:r>
      <w:r w:rsidDel="00000000" w:rsidR="00000000" w:rsidRPr="00000000">
        <w:rPr>
          <w:rtl w:val="0"/>
        </w:rPr>
      </w:r>
    </w:p>
    <w:p w:rsidR="00000000" w:rsidDel="00000000" w:rsidP="00000000" w:rsidRDefault="00000000" w:rsidRPr="00000000" w14:paraId="000000A7">
      <w:pPr>
        <w:numPr>
          <w:ilvl w:val="0"/>
          <w:numId w:val="2"/>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A WhatsApp group is created for regular communication and problem-solving discussion.</w:t>
      </w:r>
      <w:r w:rsidDel="00000000" w:rsidR="00000000" w:rsidRPr="00000000">
        <w:rPr>
          <w:rtl w:val="0"/>
        </w:rPr>
      </w:r>
    </w:p>
    <w:p w:rsidR="00000000" w:rsidDel="00000000" w:rsidP="00000000" w:rsidRDefault="00000000" w:rsidRPr="00000000" w14:paraId="000000A8">
      <w:pPr>
        <w:numPr>
          <w:ilvl w:val="0"/>
          <w:numId w:val="2"/>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Text and references books given in the syllabus and recommend reading decided in the meeting held in the department to be followed.</w:t>
      </w:r>
      <w:r w:rsidDel="00000000" w:rsidR="00000000" w:rsidRPr="00000000">
        <w:rPr>
          <w:rtl w:val="0"/>
        </w:rPr>
      </w:r>
    </w:p>
    <w:p w:rsidR="00000000" w:rsidDel="00000000" w:rsidP="00000000" w:rsidRDefault="00000000" w:rsidRPr="00000000" w14:paraId="000000A9">
      <w:pPr>
        <w:numPr>
          <w:ilvl w:val="0"/>
          <w:numId w:val="2"/>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Contemporary articles are also being given to the student, related to the topics or Units.</w:t>
      </w:r>
      <w:r w:rsidDel="00000000" w:rsidR="00000000" w:rsidRPr="00000000">
        <w:rPr>
          <w:rtl w:val="0"/>
        </w:rPr>
      </w:r>
    </w:p>
    <w:p w:rsidR="00000000" w:rsidDel="00000000" w:rsidP="00000000" w:rsidRDefault="00000000" w:rsidRPr="00000000" w14:paraId="000000AA">
      <w:pPr>
        <w:numPr>
          <w:ilvl w:val="0"/>
          <w:numId w:val="2"/>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Translate the English material to Hindi language for the Hindi medium students in tutorials.</w:t>
      </w:r>
      <w:r w:rsidDel="00000000" w:rsidR="00000000" w:rsidRPr="00000000">
        <w:rPr>
          <w:rtl w:val="0"/>
        </w:rPr>
      </w:r>
    </w:p>
    <w:p w:rsidR="00000000" w:rsidDel="00000000" w:rsidP="00000000" w:rsidRDefault="00000000" w:rsidRPr="00000000" w14:paraId="000000AB">
      <w:pPr>
        <w:numPr>
          <w:ilvl w:val="0"/>
          <w:numId w:val="2"/>
        </w:numPr>
        <w:spacing w:line="276" w:lineRule="auto"/>
        <w:ind w:left="720" w:hanging="360"/>
        <w:jc w:val="both"/>
        <w:rPr>
          <w:sz w:val="24"/>
          <w:szCs w:val="24"/>
        </w:rPr>
      </w:pPr>
      <w:r w:rsidDel="00000000" w:rsidR="00000000" w:rsidRPr="00000000">
        <w:rPr>
          <w:rFonts w:ascii="Times New Roman" w:cs="Times New Roman" w:eastAsia="Times New Roman" w:hAnsi="Times New Roman"/>
          <w:sz w:val="24"/>
          <w:szCs w:val="24"/>
          <w:rtl w:val="0"/>
        </w:rPr>
        <w:t xml:space="preserve">Debate, Quiz, discussion, viva voice presentation to be conducted to build the confidence of the students.</w:t>
      </w:r>
      <w:r w:rsidDel="00000000" w:rsidR="00000000" w:rsidRPr="00000000">
        <w:rPr>
          <w:rtl w:val="0"/>
        </w:rPr>
      </w:r>
    </w:p>
    <w:p w:rsidR="00000000" w:rsidDel="00000000" w:rsidP="00000000" w:rsidRDefault="00000000" w:rsidRPr="00000000" w14:paraId="000000AC">
      <w:pPr>
        <w:numPr>
          <w:ilvl w:val="0"/>
          <w:numId w:val="2"/>
        </w:numPr>
        <w:spacing w:after="200" w:line="276" w:lineRule="auto"/>
        <w:ind w:left="720" w:hanging="360"/>
        <w:jc w:val="both"/>
        <w:rPr>
          <w:sz w:val="24"/>
          <w:szCs w:val="24"/>
        </w:rPr>
      </w:pPr>
      <w:r w:rsidDel="00000000" w:rsidR="00000000" w:rsidRPr="00000000">
        <w:rPr>
          <w:rFonts w:ascii="Times New Roman" w:cs="Times New Roman" w:eastAsia="Times New Roman" w:hAnsi="Times New Roman"/>
          <w:b w:val="1"/>
          <w:sz w:val="24"/>
          <w:szCs w:val="24"/>
          <w:rtl w:val="0"/>
        </w:rPr>
        <w:t xml:space="preserve">Tutorials</w:t>
      </w:r>
      <w:r w:rsidDel="00000000" w:rsidR="00000000" w:rsidRPr="00000000">
        <w:rPr>
          <w:rFonts w:ascii="Times New Roman" w:cs="Times New Roman" w:eastAsia="Times New Roman" w:hAnsi="Times New Roman"/>
          <w:sz w:val="24"/>
          <w:szCs w:val="24"/>
          <w:rtl w:val="0"/>
        </w:rPr>
        <w:t xml:space="preserve"> used Clarification of doubts pertaining to concepts taught in lectures. Interactive discussion and written assignment. </w:t>
      </w:r>
    </w:p>
    <w:p w:rsidR="00000000" w:rsidDel="00000000" w:rsidP="00000000" w:rsidRDefault="00000000" w:rsidRPr="00000000" w14:paraId="000000AD">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Course Objectives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E">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main objective of this course is to make students familiar with the leading figures of 19th and 20th century Continental philosophy. Continental Philosophy refers to a set of traditions of 19th and 20th Century philosophy in mainland Europe. Their philosophy is opposed to Analytic philosophy.Continental philosophy emerged as a response to several historical events and forces that called into question the prevailing philosophical, political, religious, and moral orders. Thus, we see a kind of collective disillusionment emerge after 2nd world war.Continental philosophers generally reject scientism, the view that the natural sciences are the only or most accurate way of understanding phenomena. This contrasts with analytic philosophers. This philosophy develops a critical and skeptical attitude toward Enlightenment rationality, religion and science. Existentialism which comes under Continental philosophy might be seen as an attempt to give an account of what is distinctively human but not along lines centered on our ability to think and be rational. It typically holds that man as a conscious being can change the conditions of possible experience, and tend to see their philosophical inquiries which is closely related to personal, moral, or political transformation.Existential themes are those aspects of human existence that present a distinctive challenge to us that goes beyond immediate material needs. The central authors read include Alexander Kojeve's reading of Hegel, Kierkegaard, Heidegger, Sartre, MerleauPonty, Paul-Michel Foucault and Husserl.The objective is to gain an overview of Continental European Philosophy since Hegel, with special emphasis on Existentialism and Phenomenology.</w:t>
      </w:r>
    </w:p>
    <w:p w:rsidR="00000000" w:rsidDel="00000000" w:rsidP="00000000" w:rsidRDefault="00000000" w:rsidRPr="00000000" w14:paraId="000000AF">
      <w:pPr>
        <w:spacing w:after="20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after="200" w:line="276"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Program outcome </w:t>
      </w:r>
    </w:p>
    <w:p w:rsidR="00000000" w:rsidDel="00000000" w:rsidP="00000000" w:rsidRDefault="00000000" w:rsidRPr="00000000" w14:paraId="000000B1">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Make students gain familiarity with, and clear understanding of, the major thinkers of Continental tradition and their philosophy.</w:t>
      </w:r>
    </w:p>
    <w:p w:rsidR="00000000" w:rsidDel="00000000" w:rsidP="00000000" w:rsidRDefault="00000000" w:rsidRPr="00000000" w14:paraId="000000B2">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Improved critical reading of the texts, their rational and logical understanding, and writing abilities.</w:t>
      </w:r>
    </w:p>
    <w:p w:rsidR="00000000" w:rsidDel="00000000" w:rsidP="00000000" w:rsidRDefault="00000000" w:rsidRPr="00000000" w14:paraId="000000B3">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Students will learn to develop scientific, logical and rational inquiry for understanding the thinkers and their philosophy. Students will able to do a comparative analysis of all thinkers which will further enhance their debating skills. Students will develop the ability to think critically and to read and analyze scientific literature.</w:t>
      </w:r>
    </w:p>
    <w:p w:rsidR="00000000" w:rsidDel="00000000" w:rsidP="00000000" w:rsidRDefault="00000000" w:rsidRPr="00000000" w14:paraId="000000B4">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This will help the students to develop openness to new ideas.</w:t>
      </w:r>
    </w:p>
    <w:p w:rsidR="00000000" w:rsidDel="00000000" w:rsidP="00000000" w:rsidRDefault="00000000" w:rsidRPr="00000000" w14:paraId="000000B5">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Create awareness among the students of the complexity of issues and willingness to examine issues from many different perspectives.</w:t>
      </w:r>
    </w:p>
    <w:p w:rsidR="00000000" w:rsidDel="00000000" w:rsidP="00000000" w:rsidRDefault="00000000" w:rsidRPr="00000000" w14:paraId="000000B6">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Students will reflect on and critically evaluate new and unfamiliar concepts.</w:t>
      </w:r>
    </w:p>
    <w:p w:rsidR="00000000" w:rsidDel="00000000" w:rsidP="00000000" w:rsidRDefault="00000000" w:rsidRPr="00000000" w14:paraId="000000B7">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Exposure to various texts of Continental Philosophy</w:t>
      </w:r>
    </w:p>
    <w:p w:rsidR="00000000" w:rsidDel="00000000" w:rsidP="00000000" w:rsidRDefault="00000000" w:rsidRPr="00000000" w14:paraId="000000B8">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Students will develop strong oral and written communication skills through the effective presentation of Projects, Quiz as well as through Seminars.</w:t>
      </w:r>
    </w:p>
    <w:p w:rsidR="00000000" w:rsidDel="00000000" w:rsidP="00000000" w:rsidRDefault="00000000" w:rsidRPr="00000000" w14:paraId="000000B9">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Finally it will give a holistic development of their personality</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BB">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C">
      <w:pPr>
        <w:spacing w:line="276"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-71114</wp:posOffset>
            </wp:positionH>
            <wp:positionV relativeFrom="paragraph">
              <wp:posOffset>90805</wp:posOffset>
            </wp:positionV>
            <wp:extent cx="6313170" cy="127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313170" cy="12700"/>
                    </a:xfrm>
                    <a:prstGeom prst="rect"/>
                    <a:ln/>
                  </pic:spPr>
                </pic:pic>
              </a:graphicData>
            </a:graphic>
          </wp:anchor>
        </w:drawing>
      </w:r>
    </w:p>
    <w:p w:rsidR="00000000" w:rsidDel="00000000" w:rsidP="00000000" w:rsidRDefault="00000000" w:rsidRPr="00000000" w14:paraId="000000BD">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E">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F">
      <w:pPr>
        <w:spacing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ASSESSMENT/ Mode of Evaluation </w:t>
      </w:r>
    </w:p>
    <w:p w:rsidR="00000000" w:rsidDel="00000000" w:rsidP="00000000" w:rsidRDefault="00000000" w:rsidRPr="00000000" w14:paraId="000000C0">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Test and assignment will be conducted </w:t>
      </w:r>
      <w:r w:rsidDel="00000000" w:rsidR="00000000" w:rsidRPr="00000000">
        <w:rPr>
          <w:rFonts w:ascii="Times New Roman" w:cs="Times New Roman" w:eastAsia="Times New Roman" w:hAnsi="Times New Roman"/>
          <w:sz w:val="24"/>
          <w:szCs w:val="24"/>
          <w:rtl w:val="0"/>
        </w:rPr>
        <w:t xml:space="preserve">l</w:t>
      </w:r>
      <w:r w:rsidDel="00000000" w:rsidR="00000000" w:rsidRPr="00000000">
        <w:rPr>
          <w:rFonts w:ascii="Times New Roman" w:cs="Times New Roman" w:eastAsia="Times New Roman" w:hAnsi="Times New Roman"/>
          <w:color w:val="000000"/>
          <w:sz w:val="24"/>
          <w:szCs w:val="24"/>
          <w:rtl w:val="0"/>
        </w:rPr>
        <w:t xml:space="preserve"> along with viva and presentation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Performance of the students will be based on the class participation also. All the records will be available</w:t>
      </w:r>
      <w:r w:rsidDel="00000000" w:rsidR="00000000" w:rsidRPr="00000000">
        <w:rPr>
          <w:rFonts w:ascii="Times New Roman" w:cs="Times New Roman" w:eastAsia="Times New Roman" w:hAnsi="Times New Roman"/>
          <w:sz w:val="24"/>
          <w:szCs w:val="24"/>
          <w:rtl w:val="0"/>
        </w:rPr>
        <w:t xml:space="preserve"> in hardcopy</w:t>
      </w:r>
      <w:r w:rsidDel="00000000" w:rsidR="00000000" w:rsidRPr="00000000">
        <w:rPr>
          <w:rFonts w:ascii="Times New Roman" w:cs="Times New Roman" w:eastAsia="Times New Roman" w:hAnsi="Times New Roman"/>
          <w:color w:val="000000"/>
          <w:sz w:val="24"/>
          <w:szCs w:val="24"/>
          <w:rtl w:val="0"/>
        </w:rPr>
        <w:t xml:space="preserve">, so that the students can directly access it. </w:t>
      </w:r>
    </w:p>
    <w:p w:rsidR="00000000" w:rsidDel="00000000" w:rsidP="00000000" w:rsidRDefault="00000000" w:rsidRPr="00000000" w14:paraId="000000C1">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2">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3">
      <w:pPr>
        <w:spacing w:line="276" w:lineRule="auto"/>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Tentative date of assessments/ assignments (time frame):</w:t>
      </w:r>
    </w:p>
    <w:p w:rsidR="00000000" w:rsidDel="00000000" w:rsidP="00000000" w:rsidRDefault="00000000" w:rsidRPr="00000000" w14:paraId="000000C4">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5">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Criteria of Assessment: </w:t>
      </w:r>
      <w:r w:rsidDel="00000000" w:rsidR="00000000" w:rsidRPr="00000000">
        <w:rPr>
          <w:rFonts w:ascii="Times New Roman" w:cs="Times New Roman" w:eastAsia="Times New Roman" w:hAnsi="Times New Roman"/>
          <w:color w:val="000000"/>
          <w:sz w:val="24"/>
          <w:szCs w:val="24"/>
          <w:rtl w:val="0"/>
        </w:rPr>
        <w:t xml:space="preserve">Two test and one assignment marks will be discussed and suggestion will be provided so that they can score better in the main exam.   </w:t>
      </w:r>
    </w:p>
    <w:p w:rsidR="00000000" w:rsidDel="00000000" w:rsidP="00000000" w:rsidRDefault="00000000" w:rsidRPr="00000000" w14:paraId="000000C6">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7">
      <w:pPr>
        <w:spacing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Assignment: 2</w:t>
      </w: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color w:val="000000"/>
          <w:sz w:val="24"/>
          <w:szCs w:val="24"/>
          <w:rtl w:val="0"/>
        </w:rPr>
        <w:t xml:space="preserve">th Oct 202</w:t>
      </w: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tl w:val="0"/>
        </w:rPr>
      </w:r>
    </w:p>
    <w:p w:rsidR="00000000" w:rsidDel="00000000" w:rsidP="00000000" w:rsidRDefault="00000000" w:rsidRPr="00000000" w14:paraId="000000C8">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Test</w:t>
      </w:r>
      <w:r w:rsidDel="00000000" w:rsidR="00000000" w:rsidRPr="00000000">
        <w:rPr>
          <w:rFonts w:ascii="Times New Roman" w:cs="Times New Roman" w:eastAsia="Times New Roman" w:hAnsi="Times New Roman"/>
          <w:b w:val="1"/>
          <w:sz w:val="24"/>
          <w:szCs w:val="24"/>
          <w:rtl w:val="0"/>
        </w:rPr>
        <w:t xml:space="preserve">:  1</w:t>
      </w:r>
      <w:r w:rsidDel="00000000" w:rsidR="00000000" w:rsidRPr="00000000">
        <w:rPr>
          <w:rFonts w:ascii="Times New Roman" w:cs="Times New Roman" w:eastAsia="Times New Roman" w:hAnsi="Times New Roman"/>
          <w:b w:val="1"/>
          <w:sz w:val="24"/>
          <w:szCs w:val="24"/>
          <w:vertAlign w:val="superscript"/>
          <w:rtl w:val="0"/>
        </w:rPr>
        <w:t xml:space="preserve">st</w:t>
      </w:r>
      <w:r w:rsidDel="00000000" w:rsidR="00000000" w:rsidRPr="00000000">
        <w:rPr>
          <w:rFonts w:ascii="Times New Roman" w:cs="Times New Roman" w:eastAsia="Times New Roman" w:hAnsi="Times New Roman"/>
          <w:b w:val="1"/>
          <w:sz w:val="24"/>
          <w:szCs w:val="24"/>
          <w:rtl w:val="0"/>
        </w:rPr>
        <w:t xml:space="preserve"> Test- 14</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September 2022,</w:t>
      </w:r>
    </w:p>
    <w:p w:rsidR="00000000" w:rsidDel="00000000" w:rsidP="00000000" w:rsidRDefault="00000000" w:rsidRPr="00000000" w14:paraId="000000C9">
      <w:pPr>
        <w:spacing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     2</w:t>
      </w:r>
      <w:r w:rsidDel="00000000" w:rsidR="00000000" w:rsidRPr="00000000">
        <w:rPr>
          <w:rFonts w:ascii="Times New Roman" w:cs="Times New Roman" w:eastAsia="Times New Roman" w:hAnsi="Times New Roman"/>
          <w:b w:val="1"/>
          <w:sz w:val="24"/>
          <w:szCs w:val="24"/>
          <w:vertAlign w:val="superscript"/>
          <w:rtl w:val="0"/>
        </w:rPr>
        <w:t xml:space="preserve">nd</w:t>
      </w:r>
      <w:r w:rsidDel="00000000" w:rsidR="00000000" w:rsidRPr="00000000">
        <w:rPr>
          <w:rFonts w:ascii="Times New Roman" w:cs="Times New Roman" w:eastAsia="Times New Roman" w:hAnsi="Times New Roman"/>
          <w:b w:val="1"/>
          <w:sz w:val="24"/>
          <w:szCs w:val="24"/>
          <w:rtl w:val="0"/>
        </w:rPr>
        <w:t xml:space="preserve"> Test – 31 October 2022</w:t>
      </w:r>
      <w:r w:rsidDel="00000000" w:rsidR="00000000" w:rsidRPr="00000000">
        <w:rPr>
          <w:rFonts w:ascii="Times New Roman" w:cs="Times New Roman" w:eastAsia="Times New Roman" w:hAnsi="Times New Roman"/>
          <w:b w:val="1"/>
          <w:color w:val="000000"/>
          <w:sz w:val="24"/>
          <w:szCs w:val="24"/>
          <w:rtl w:val="0"/>
        </w:rPr>
        <w:t xml:space="preserve"> 18</w:t>
      </w:r>
      <w:r w:rsidDel="00000000" w:rsidR="00000000" w:rsidRPr="00000000">
        <w:rPr>
          <w:rFonts w:ascii="Times New Roman" w:cs="Times New Roman" w:eastAsia="Times New Roman" w:hAnsi="Times New Roman"/>
          <w:b w:val="1"/>
          <w:color w:val="000000"/>
          <w:sz w:val="24"/>
          <w:szCs w:val="24"/>
          <w:vertAlign w:val="superscript"/>
          <w:rtl w:val="0"/>
        </w:rPr>
        <w:t xml:space="preserve">th</w:t>
      </w:r>
      <w:r w:rsidDel="00000000" w:rsidR="00000000" w:rsidRPr="00000000">
        <w:rPr>
          <w:rFonts w:ascii="Times New Roman" w:cs="Times New Roman" w:eastAsia="Times New Roman" w:hAnsi="Times New Roman"/>
          <w:b w:val="1"/>
          <w:color w:val="000000"/>
          <w:sz w:val="24"/>
          <w:szCs w:val="24"/>
          <w:rtl w:val="0"/>
        </w:rPr>
        <w:t xml:space="preserve"> Aug 2021 (Unit 1)</w:t>
      </w:r>
    </w:p>
    <w:p w:rsidR="00000000" w:rsidDel="00000000" w:rsidP="00000000" w:rsidRDefault="00000000" w:rsidRPr="00000000" w14:paraId="000000CA">
      <w:pPr>
        <w:spacing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p>
    <w:p w:rsidR="00000000" w:rsidDel="00000000" w:rsidP="00000000" w:rsidRDefault="00000000" w:rsidRPr="00000000" w14:paraId="000000CB">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C">
      <w:pPr>
        <w:spacing w:line="276"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CD">
      <w:pPr>
        <w:spacing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Student learning Outcomes</w:t>
      </w:r>
    </w:p>
    <w:p w:rsidR="00000000" w:rsidDel="00000000" w:rsidP="00000000" w:rsidRDefault="00000000" w:rsidRPr="00000000" w14:paraId="000000CE">
      <w:pPr>
        <w:spacing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This paper helps in generating productive/creative ideas for further use in difficult situation; the learner becomes self directed, self monitored and self corrective through this process of reflective thinking and can proceed for right choice. </w:t>
      </w:r>
    </w:p>
    <w:p w:rsidR="00000000" w:rsidDel="00000000" w:rsidP="00000000" w:rsidRDefault="00000000" w:rsidRPr="00000000" w14:paraId="000000CF">
      <w:pPr>
        <w:spacing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0">
      <w:pP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Additional Readings</w:t>
      </w:r>
    </w:p>
    <w:p w:rsidR="00000000" w:rsidDel="00000000" w:rsidP="00000000" w:rsidRDefault="00000000" w:rsidRPr="00000000" w14:paraId="000000D1">
      <w:pPr>
        <w:numPr>
          <w:ilvl w:val="0"/>
          <w:numId w:val="3"/>
        </w:numPr>
        <w:spacing w:line="360" w:lineRule="auto"/>
        <w:ind w:left="0" w:right="-119" w:firstLine="0"/>
        <w:rPr/>
      </w:pPr>
      <w:r w:rsidDel="00000000" w:rsidR="00000000" w:rsidRPr="00000000">
        <w:rPr>
          <w:rFonts w:ascii="Times New Roman" w:cs="Times New Roman" w:eastAsia="Times New Roman" w:hAnsi="Times New Roman"/>
          <w:i w:val="1"/>
          <w:color w:val="000000"/>
          <w:sz w:val="24"/>
          <w:szCs w:val="24"/>
          <w:rtl w:val="0"/>
        </w:rPr>
        <w:t xml:space="preserve">Glendinning Simon “</w:t>
      </w:r>
      <w:r w:rsidDel="00000000" w:rsidR="00000000" w:rsidRPr="00000000">
        <w:rPr>
          <w:rFonts w:ascii="Times New Roman" w:cs="Times New Roman" w:eastAsia="Times New Roman" w:hAnsi="Times New Roman"/>
          <w:b w:val="0"/>
          <w:color w:val="000000"/>
          <w:sz w:val="24"/>
          <w:szCs w:val="24"/>
          <w:rtl w:val="0"/>
        </w:rPr>
        <w:t xml:space="preserve">The Idea of Continental philosophy </w:t>
      </w:r>
      <w:r w:rsidDel="00000000" w:rsidR="00000000" w:rsidRPr="00000000">
        <w:rPr>
          <w:rFonts w:ascii="Times New Roman" w:cs="Times New Roman" w:eastAsia="Times New Roman" w:hAnsi="Times New Roman"/>
          <w:color w:val="000000"/>
          <w:sz w:val="24"/>
          <w:szCs w:val="24"/>
          <w:rtl w:val="0"/>
        </w:rPr>
        <w:t xml:space="preserve">A </w:t>
      </w:r>
      <w:r w:rsidDel="00000000" w:rsidR="00000000" w:rsidRPr="00000000">
        <w:rPr>
          <w:rFonts w:ascii="Times New Roman" w:cs="Times New Roman" w:eastAsia="Times New Roman" w:hAnsi="Times New Roman"/>
          <w:i w:val="1"/>
          <w:color w:val="000000"/>
          <w:sz w:val="24"/>
          <w:szCs w:val="24"/>
          <w:rtl w:val="0"/>
        </w:rPr>
        <w:t xml:space="preserve">Philosophical Chronicle” </w:t>
      </w:r>
      <w:r w:rsidDel="00000000" w:rsidR="00000000" w:rsidRPr="00000000">
        <w:rPr>
          <w:rFonts w:ascii="Times New Roman" w:cs="Times New Roman" w:eastAsia="Times New Roman" w:hAnsi="Times New Roman"/>
          <w:color w:val="000000"/>
          <w:sz w:val="24"/>
          <w:szCs w:val="24"/>
          <w:rtl w:val="0"/>
        </w:rPr>
        <w:t xml:space="preserve">Edinburgh University Press, 2006.</w:t>
      </w:r>
      <w:r w:rsidDel="00000000" w:rsidR="00000000" w:rsidRPr="00000000">
        <w:rPr>
          <w:rtl w:val="0"/>
        </w:rPr>
      </w:r>
    </w:p>
    <w:p w:rsidR="00000000" w:rsidDel="00000000" w:rsidP="00000000" w:rsidRDefault="00000000" w:rsidRPr="00000000" w14:paraId="000000D2">
      <w:pPr>
        <w:keepNext w:val="0"/>
        <w:keepLines w:val="0"/>
        <w:widowControl w:val="1"/>
        <w:numPr>
          <w:ilvl w:val="0"/>
          <w:numId w:val="3"/>
        </w:num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Simon Critchley “Continental Philosophy A Very Short Introduction”</w:t>
      </w:r>
      <w:r w:rsidDel="00000000" w:rsidR="00000000" w:rsidRPr="00000000">
        <w:rPr>
          <w:rtl w:val="0"/>
        </w:rPr>
      </w:r>
    </w:p>
    <w:p w:rsidR="00000000" w:rsidDel="00000000" w:rsidP="00000000" w:rsidRDefault="00000000" w:rsidRPr="00000000" w14:paraId="000000D3">
      <w:pPr>
        <w:keepNext w:val="0"/>
        <w:keepLines w:val="0"/>
        <w:widowControl w:val="1"/>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Oxford University Press, 2001.</w:t>
      </w:r>
    </w:p>
    <w:p w:rsidR="00000000" w:rsidDel="00000000" w:rsidP="00000000" w:rsidRDefault="00000000" w:rsidRPr="00000000" w14:paraId="000000D4">
      <w:pPr>
        <w:keepNext w:val="0"/>
        <w:keepLines w:val="0"/>
        <w:widowControl w:val="1"/>
        <w:numPr>
          <w:ilvl w:val="0"/>
          <w:numId w:val="3"/>
        </w:numPr>
        <w:ind w:left="0"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Sreekumar, Nellickappilly “Aspect of Western Philosophy” Department of Humanities and Social Science, IIT Madras. </w:t>
      </w:r>
    </w:p>
    <w:p w:rsidR="00000000" w:rsidDel="00000000" w:rsidP="00000000" w:rsidRDefault="00000000" w:rsidRPr="00000000" w14:paraId="000000D5">
      <w:pPr>
        <w:keepNext w:val="0"/>
        <w:keepLines w:val="0"/>
        <w:widowControl w:val="1"/>
        <w:numPr>
          <w:ilvl w:val="0"/>
          <w:numId w:val="3"/>
        </w:numPr>
        <w:ind w:left="0"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Stephan Houlgate “G.W.F.Hegel: The Phenomenology of Spirit” Chapter 1.</w:t>
      </w:r>
    </w:p>
    <w:p w:rsidR="00000000" w:rsidDel="00000000" w:rsidP="00000000" w:rsidRDefault="00000000" w:rsidRPr="00000000" w14:paraId="000000D6">
      <w:pPr>
        <w:keepNext w:val="0"/>
        <w:keepLines w:val="0"/>
        <w:widowControl w:val="1"/>
        <w:numPr>
          <w:ilvl w:val="0"/>
          <w:numId w:val="3"/>
        </w:numPr>
        <w:ind w:left="0" w:firstLine="0"/>
        <w:jc w:val="left"/>
        <w:rPr>
          <w:rFonts w:ascii="Times New Roman" w:cs="Times New Roman" w:eastAsia="Times New Roman" w:hAnsi="Times New Roman"/>
          <w:color w:val="000000"/>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4"/>
          <w:szCs w:val="24"/>
          <w:rtl w:val="0"/>
        </w:rPr>
        <w:t xml:space="preserve">Sartre on positional and Non-Positional Consciousness. pdf</w:t>
      </w:r>
    </w:p>
    <w:sectPr>
      <w:headerReference r:id="rId7" w:type="default"/>
      <w:footerReference r:id="rId8" w:type="default"/>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7"/>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I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5b9bd5" w:space="4" w:sz="8" w:val="single"/>
      </w:pBdr>
      <w:spacing w:after="300" w:lineRule="auto"/>
    </w:pPr>
    <w:rPr>
      <w:rFonts w:ascii="Calibri" w:cs="Calibri" w:eastAsia="Calibri" w:hAnsi="Calibri"/>
      <w:color w:val="333f50"/>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